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5FB" w:rsidRPr="00BB4AD9" w:rsidRDefault="001615FB" w:rsidP="001615FB">
      <w:pPr>
        <w:shd w:val="clear" w:color="auto" w:fill="FFFFFF"/>
        <w:spacing w:after="0"/>
        <w:jc w:val="right"/>
        <w:rPr>
          <w:rFonts w:ascii="PT Astra Serif" w:eastAsia="Calibri" w:hAnsi="PT Astra Serif"/>
          <w:lang w:eastAsia="ru-RU"/>
        </w:rPr>
      </w:pPr>
      <w:r>
        <w:rPr>
          <w:rFonts w:ascii="PT Astra Serif" w:eastAsia="Calibri" w:hAnsi="PT Astra Serif"/>
          <w:lang w:eastAsia="ru-RU"/>
        </w:rPr>
        <w:t>Приложение 1</w:t>
      </w:r>
    </w:p>
    <w:p w:rsidR="001615FB" w:rsidRPr="00BB4AD9" w:rsidRDefault="001615FB" w:rsidP="001615FB">
      <w:pPr>
        <w:shd w:val="clear" w:color="auto" w:fill="FFFFFF"/>
        <w:spacing w:after="0"/>
        <w:jc w:val="right"/>
        <w:rPr>
          <w:rFonts w:ascii="PT Astra Serif" w:eastAsia="Calibri" w:hAnsi="PT Astra Serif"/>
          <w:b/>
          <w:lang w:eastAsia="ru-RU"/>
        </w:rPr>
      </w:pPr>
      <w:r w:rsidRPr="00BB4AD9">
        <w:rPr>
          <w:rFonts w:ascii="PT Astra Serif" w:eastAsia="Calibri" w:hAnsi="PT Astra Serif"/>
          <w:lang w:eastAsia="ru-RU"/>
        </w:rPr>
        <w:t>к извещению об осуществлении закупки</w:t>
      </w:r>
    </w:p>
    <w:p w:rsidR="001615FB" w:rsidRPr="00BB4AD9" w:rsidRDefault="001615FB" w:rsidP="001615FB">
      <w:pPr>
        <w:spacing w:after="0"/>
        <w:jc w:val="center"/>
        <w:rPr>
          <w:rFonts w:ascii="PT Astra Serif" w:hAnsi="PT Astra Serif"/>
          <w:b/>
          <w:bCs/>
          <w:lang w:eastAsia="ru-RU"/>
        </w:rPr>
      </w:pPr>
    </w:p>
    <w:p w:rsidR="001615FB" w:rsidRPr="002250B7" w:rsidRDefault="001615FB" w:rsidP="001615FB">
      <w:pPr>
        <w:spacing w:after="0"/>
        <w:jc w:val="center"/>
        <w:rPr>
          <w:rFonts w:ascii="PT Astra Serif" w:hAnsi="PT Astra Serif"/>
          <w:bCs/>
          <w:lang w:eastAsia="ru-RU"/>
        </w:rPr>
      </w:pPr>
      <w:r w:rsidRPr="002250B7">
        <w:rPr>
          <w:rFonts w:ascii="PT Astra Serif" w:hAnsi="PT Astra Serif"/>
          <w:b/>
          <w:bCs/>
          <w:lang w:eastAsia="ru-RU"/>
        </w:rPr>
        <w:t>ОПИСАНИЕ ОБЪЕКТА ЗАКУПК</w:t>
      </w:r>
      <w:proofErr w:type="gramStart"/>
      <w:r w:rsidRPr="002250B7">
        <w:rPr>
          <w:rFonts w:ascii="PT Astra Serif" w:hAnsi="PT Astra Serif"/>
          <w:b/>
          <w:bCs/>
          <w:lang w:eastAsia="ru-RU"/>
        </w:rPr>
        <w:t>И</w:t>
      </w:r>
      <w:r w:rsidRPr="002250B7">
        <w:rPr>
          <w:rFonts w:ascii="PT Astra Serif" w:hAnsi="PT Astra Serif"/>
          <w:bCs/>
        </w:rPr>
        <w:t>(</w:t>
      </w:r>
      <w:proofErr w:type="gramEnd"/>
      <w:r w:rsidRPr="002250B7">
        <w:rPr>
          <w:rFonts w:ascii="PT Astra Serif" w:hAnsi="PT Astra Serif"/>
          <w:bCs/>
        </w:rPr>
        <w:t>техническое задание)</w:t>
      </w:r>
    </w:p>
    <w:p w:rsidR="00DF2DC7" w:rsidRPr="00DF2DC7" w:rsidRDefault="005100F5" w:rsidP="00DF2DC7">
      <w:pPr>
        <w:autoSpaceDE w:val="0"/>
        <w:autoSpaceDN w:val="0"/>
        <w:adjustRightInd w:val="0"/>
        <w:spacing w:after="0"/>
        <w:ind w:right="-1"/>
        <w:jc w:val="center"/>
        <w:rPr>
          <w:rFonts w:ascii="PT Astra Serif" w:hAnsi="PT Astra Serif"/>
          <w:b/>
        </w:rPr>
      </w:pPr>
      <w:r w:rsidRPr="00DF2DC7">
        <w:rPr>
          <w:rFonts w:ascii="PT Astra Serif" w:hAnsi="PT Astra Serif"/>
          <w:b/>
          <w:bCs/>
        </w:rPr>
        <w:t xml:space="preserve">на </w:t>
      </w:r>
      <w:r w:rsidR="00DF2DC7" w:rsidRPr="00DF2DC7">
        <w:rPr>
          <w:rFonts w:ascii="PT Astra Serif" w:hAnsi="PT Astra Serif"/>
          <w:b/>
        </w:rPr>
        <w:t xml:space="preserve">выполнение работ по благоустройству общественной территории, прилегающей к многоквартирным домам № 23 и № 21 по улице Магистральной, № 32/2 по улице Менделеева и № 5 по улице Ермака в городе </w:t>
      </w:r>
      <w:proofErr w:type="spellStart"/>
      <w:r w:rsidR="00DF2DC7" w:rsidRPr="00DF2DC7">
        <w:rPr>
          <w:rFonts w:ascii="PT Astra Serif" w:hAnsi="PT Astra Serif"/>
          <w:b/>
        </w:rPr>
        <w:t>Югорске</w:t>
      </w:r>
      <w:proofErr w:type="spellEnd"/>
      <w:r w:rsidR="00DF2DC7" w:rsidRPr="00DF2DC7">
        <w:rPr>
          <w:rFonts w:ascii="PT Astra Serif" w:hAnsi="PT Astra Serif"/>
          <w:b/>
        </w:rPr>
        <w:t xml:space="preserve"> (Инициативный проект «Встреча») в городе </w:t>
      </w:r>
      <w:proofErr w:type="spellStart"/>
      <w:r w:rsidR="00DF2DC7" w:rsidRPr="00DF2DC7">
        <w:rPr>
          <w:rFonts w:ascii="PT Astra Serif" w:hAnsi="PT Astra Serif"/>
          <w:b/>
        </w:rPr>
        <w:t>Югорске</w:t>
      </w:r>
      <w:proofErr w:type="spellEnd"/>
    </w:p>
    <w:p w:rsidR="00DF2DC7" w:rsidRDefault="00DF2DC7" w:rsidP="00DF2DC7">
      <w:pPr>
        <w:autoSpaceDE w:val="0"/>
        <w:autoSpaceDN w:val="0"/>
        <w:adjustRightInd w:val="0"/>
        <w:spacing w:after="0"/>
        <w:ind w:right="-1"/>
        <w:jc w:val="center"/>
        <w:rPr>
          <w:rFonts w:ascii="PT Astra Serif" w:hAnsi="PT Astra Serif"/>
        </w:rPr>
      </w:pPr>
    </w:p>
    <w:p w:rsidR="00F735A1" w:rsidRPr="00DF2DC7" w:rsidRDefault="005100F5" w:rsidP="00DF2DC7">
      <w:pPr>
        <w:autoSpaceDE w:val="0"/>
        <w:autoSpaceDN w:val="0"/>
        <w:adjustRightInd w:val="0"/>
        <w:spacing w:after="0"/>
        <w:ind w:right="-1"/>
        <w:rPr>
          <w:rFonts w:ascii="PT Astra Serif" w:hAnsi="PT Astra Serif"/>
        </w:rPr>
      </w:pPr>
      <w:r w:rsidRPr="008C6039">
        <w:rPr>
          <w:rFonts w:ascii="PT Astra Serif" w:hAnsi="PT Astra Serif"/>
          <w:b/>
          <w:bCs/>
          <w:u w:val="single"/>
        </w:rPr>
        <w:t>Место выполнения работ</w:t>
      </w:r>
      <w:r w:rsidRPr="008C6039">
        <w:rPr>
          <w:rFonts w:ascii="PT Astra Serif" w:hAnsi="PT Astra Serif"/>
          <w:bCs/>
        </w:rPr>
        <w:t>:</w:t>
      </w:r>
      <w:r w:rsidR="00B65F87" w:rsidRPr="008C6039">
        <w:rPr>
          <w:rFonts w:ascii="PT Astra Serif" w:hAnsi="PT Astra Serif"/>
          <w:bCs/>
        </w:rPr>
        <w:t xml:space="preserve"> </w:t>
      </w:r>
      <w:r w:rsidRPr="008C6039">
        <w:rPr>
          <w:rFonts w:ascii="PT Astra Serif" w:hAnsi="PT Astra Serif"/>
        </w:rPr>
        <w:t xml:space="preserve">Ханты - Мансийский автономный округ - Югра, г. Югорск, </w:t>
      </w:r>
      <w:r w:rsidR="00F735A1" w:rsidRPr="008C6039">
        <w:rPr>
          <w:rFonts w:ascii="PT Astra Serif" w:hAnsi="PT Astra Serif"/>
        </w:rPr>
        <w:t>прилегающая терри</w:t>
      </w:r>
      <w:r w:rsidR="00DF2DC7">
        <w:rPr>
          <w:rFonts w:ascii="PT Astra Serif" w:hAnsi="PT Astra Serif"/>
        </w:rPr>
        <w:t>тория к многоквартирным домам №23, №21</w:t>
      </w:r>
      <w:r w:rsidR="00F735A1" w:rsidRPr="008C6039">
        <w:rPr>
          <w:rFonts w:ascii="PT Astra Serif" w:hAnsi="PT Astra Serif"/>
        </w:rPr>
        <w:t xml:space="preserve"> по улице </w:t>
      </w:r>
      <w:r w:rsidR="00DF2DC7" w:rsidRPr="00DF2DC7">
        <w:rPr>
          <w:rFonts w:ascii="PT Astra Serif" w:hAnsi="PT Astra Serif"/>
        </w:rPr>
        <w:t>Магистральной</w:t>
      </w:r>
      <w:r w:rsidR="00DF2DC7">
        <w:rPr>
          <w:rFonts w:ascii="PT Astra Serif" w:hAnsi="PT Astra Serif"/>
        </w:rPr>
        <w:t>, №32/2</w:t>
      </w:r>
      <w:r w:rsidR="00F735A1" w:rsidRPr="008C6039">
        <w:rPr>
          <w:rFonts w:ascii="PT Astra Serif" w:hAnsi="PT Astra Serif"/>
        </w:rPr>
        <w:t xml:space="preserve"> по улице </w:t>
      </w:r>
      <w:r w:rsidR="00DF2DC7" w:rsidRPr="00DF2DC7">
        <w:rPr>
          <w:rFonts w:ascii="PT Astra Serif" w:hAnsi="PT Astra Serif"/>
        </w:rPr>
        <w:t>Менделеева</w:t>
      </w:r>
      <w:r w:rsidR="00DF2DC7">
        <w:rPr>
          <w:rFonts w:ascii="PT Astra Serif" w:hAnsi="PT Astra Serif"/>
        </w:rPr>
        <w:t xml:space="preserve"> </w:t>
      </w:r>
      <w:r w:rsidR="00DF2DC7" w:rsidRPr="00DF2DC7">
        <w:rPr>
          <w:rFonts w:ascii="PT Astra Serif" w:hAnsi="PT Astra Serif"/>
        </w:rPr>
        <w:t>и № 5 по улице Ермака</w:t>
      </w:r>
      <w:r w:rsidR="00DF2DC7">
        <w:rPr>
          <w:rFonts w:ascii="PT Astra Serif" w:hAnsi="PT Astra Serif"/>
          <w:b/>
        </w:rPr>
        <w:t>.</w:t>
      </w:r>
    </w:p>
    <w:p w:rsidR="005100F5" w:rsidRPr="008C6039" w:rsidRDefault="00F735A1" w:rsidP="008C6039">
      <w:pPr>
        <w:autoSpaceDE w:val="0"/>
        <w:autoSpaceDN w:val="0"/>
        <w:adjustRightInd w:val="0"/>
        <w:spacing w:after="0"/>
        <w:ind w:right="-1"/>
        <w:rPr>
          <w:rFonts w:ascii="PT Astra Serif" w:hAnsi="PT Astra Serif"/>
          <w:b/>
          <w:u w:val="single"/>
        </w:rPr>
      </w:pPr>
      <w:r w:rsidRPr="008C6039">
        <w:rPr>
          <w:rFonts w:ascii="PT Astra Serif" w:hAnsi="PT Astra Serif"/>
          <w:b/>
        </w:rPr>
        <w:t xml:space="preserve"> </w:t>
      </w:r>
      <w:r w:rsidR="005100F5" w:rsidRPr="008C6039">
        <w:rPr>
          <w:rFonts w:ascii="PT Astra Serif" w:hAnsi="PT Astra Serif"/>
          <w:b/>
          <w:u w:val="single"/>
        </w:rPr>
        <w:t>Срок выполнения работ:</w:t>
      </w:r>
    </w:p>
    <w:p w:rsidR="005100F5" w:rsidRPr="008C6039" w:rsidRDefault="005100F5" w:rsidP="008C6039">
      <w:pPr>
        <w:spacing w:after="0"/>
        <w:rPr>
          <w:rFonts w:ascii="PT Astra Serif" w:hAnsi="PT Astra Serif"/>
        </w:rPr>
      </w:pPr>
      <w:r w:rsidRPr="008C6039">
        <w:rPr>
          <w:rFonts w:ascii="PT Astra Serif" w:hAnsi="PT Astra Serif"/>
        </w:rPr>
        <w:t xml:space="preserve">- начало: </w:t>
      </w:r>
      <w:proofErr w:type="gramStart"/>
      <w:r w:rsidRPr="008C6039">
        <w:rPr>
          <w:rFonts w:ascii="PT Astra Serif" w:hAnsi="PT Astra Serif"/>
        </w:rPr>
        <w:t>с даты заключения</w:t>
      </w:r>
      <w:proofErr w:type="gramEnd"/>
      <w:r w:rsidRPr="008C6039">
        <w:rPr>
          <w:rFonts w:ascii="PT Astra Serif" w:hAnsi="PT Astra Serif"/>
        </w:rPr>
        <w:t xml:space="preserve"> муниципального контракта;</w:t>
      </w:r>
    </w:p>
    <w:p w:rsidR="005100F5" w:rsidRPr="008C6039" w:rsidRDefault="005100F5" w:rsidP="008C6039">
      <w:pPr>
        <w:spacing w:after="0"/>
        <w:rPr>
          <w:rFonts w:ascii="PT Astra Serif" w:hAnsi="PT Astra Serif"/>
        </w:rPr>
      </w:pPr>
      <w:r w:rsidRPr="008C6039">
        <w:rPr>
          <w:rFonts w:ascii="PT Astra Serif" w:hAnsi="PT Astra Serif"/>
        </w:rPr>
        <w:t xml:space="preserve">- окончание: </w:t>
      </w:r>
      <w:r w:rsidR="00F735A1" w:rsidRPr="008C6039">
        <w:rPr>
          <w:rFonts w:ascii="PT Astra Serif" w:hAnsi="PT Astra Serif"/>
        </w:rPr>
        <w:t>15.09</w:t>
      </w:r>
      <w:r w:rsidR="00DF2DC7">
        <w:rPr>
          <w:rFonts w:ascii="PT Astra Serif" w:hAnsi="PT Astra Serif"/>
        </w:rPr>
        <w:t>.2025</w:t>
      </w:r>
    </w:p>
    <w:p w:rsidR="005100F5" w:rsidRPr="008C6039" w:rsidRDefault="005100F5" w:rsidP="008C6039">
      <w:pPr>
        <w:spacing w:after="0"/>
        <w:rPr>
          <w:rFonts w:ascii="PT Astra Serif" w:hAnsi="PT Astra Serif"/>
        </w:rPr>
      </w:pPr>
      <w:r w:rsidRPr="008C6039">
        <w:rPr>
          <w:rFonts w:ascii="PT Astra Serif" w:hAnsi="PT Astra Serif"/>
        </w:rPr>
        <w:t xml:space="preserve">Срок исполнения контракта: </w:t>
      </w:r>
      <w:proofErr w:type="gramStart"/>
      <w:r w:rsidRPr="008C6039">
        <w:rPr>
          <w:rFonts w:ascii="PT Astra Serif" w:hAnsi="PT Astra Serif"/>
        </w:rPr>
        <w:t>с даты заключения</w:t>
      </w:r>
      <w:proofErr w:type="gramEnd"/>
      <w:r w:rsidRPr="008C6039">
        <w:rPr>
          <w:rFonts w:ascii="PT Astra Serif" w:hAnsi="PT Astra Serif"/>
        </w:rPr>
        <w:t xml:space="preserve"> муниципального контракта по </w:t>
      </w:r>
      <w:r w:rsidR="00F735A1" w:rsidRPr="008C6039">
        <w:rPr>
          <w:rFonts w:ascii="PT Astra Serif" w:hAnsi="PT Astra Serif"/>
        </w:rPr>
        <w:t>22.10</w:t>
      </w:r>
      <w:r w:rsidR="00DF2DC7">
        <w:rPr>
          <w:rFonts w:ascii="PT Astra Serif" w:hAnsi="PT Astra Serif"/>
        </w:rPr>
        <w:t>.2025</w:t>
      </w:r>
    </w:p>
    <w:p w:rsidR="005100F5" w:rsidRPr="008C6039" w:rsidRDefault="005100F5" w:rsidP="008C6039">
      <w:pPr>
        <w:spacing w:after="0"/>
        <w:ind w:firstLine="567"/>
        <w:rPr>
          <w:rFonts w:ascii="PT Astra Serif" w:hAnsi="PT Astra Serif"/>
          <w:bCs/>
        </w:rPr>
      </w:pPr>
      <w:r w:rsidRPr="008C6039">
        <w:rPr>
          <w:rFonts w:ascii="PT Astra Serif" w:hAnsi="PT Astra Serif"/>
          <w:bCs/>
        </w:rPr>
        <w:t>В цену контракта включены: затраты на весь перечень работ в полном объеме, стоимость материалов, транспортные расходы, затраты механизмов, включая НДС либо без НДС и другие обязательные платежи, возникающие в период выполнения работ. А также расходы на транспортировку рабочих, стоимость расходных и иных материалов, необходимых для выполнения работ, иные расходы Подрядчика, необходимые для выполнения работ в полном объеме и надлежащего качества.</w:t>
      </w:r>
    </w:p>
    <w:p w:rsidR="00F735A1" w:rsidRPr="008C6039" w:rsidRDefault="00F735A1" w:rsidP="008C6039">
      <w:pPr>
        <w:spacing w:after="0"/>
        <w:rPr>
          <w:rFonts w:ascii="PT Astra Serif" w:hAnsi="PT Astra Serif"/>
          <w:b/>
          <w:bCs/>
          <w:u w:val="single"/>
        </w:rPr>
      </w:pPr>
      <w:r w:rsidRPr="008C6039">
        <w:rPr>
          <w:rFonts w:ascii="PT Astra Serif" w:hAnsi="PT Astra Serif"/>
          <w:b/>
          <w:bCs/>
          <w:u w:val="single"/>
        </w:rPr>
        <w:t>Требования к сроку и объему предоставления гарантии качества работ:</w:t>
      </w:r>
    </w:p>
    <w:p w:rsidR="0077122C" w:rsidRPr="008C6039" w:rsidRDefault="00F735A1" w:rsidP="008C6039">
      <w:pPr>
        <w:spacing w:after="0"/>
        <w:ind w:firstLine="567"/>
        <w:rPr>
          <w:rFonts w:ascii="PT Astra Serif" w:hAnsi="PT Astra Serif"/>
        </w:rPr>
      </w:pPr>
      <w:r w:rsidRPr="008C6039">
        <w:rPr>
          <w:rFonts w:ascii="PT Astra Serif" w:hAnsi="PT Astra Serif"/>
        </w:rPr>
        <w:t>Срок предоставления гарантии на выполненные раб</w:t>
      </w:r>
      <w:r w:rsidR="00DF2DC7">
        <w:rPr>
          <w:rFonts w:ascii="PT Astra Serif" w:hAnsi="PT Astra Serif"/>
        </w:rPr>
        <w:t>оты устанавливается в размере 36 (тридцать шесть) календарных месяцев</w:t>
      </w:r>
      <w:r w:rsidRPr="008C6039">
        <w:rPr>
          <w:rFonts w:ascii="PT Astra Serif" w:hAnsi="PT Astra Serif"/>
        </w:rPr>
        <w:t xml:space="preserve"> </w:t>
      </w:r>
      <w:proofErr w:type="gramStart"/>
      <w:r w:rsidR="0077122C" w:rsidRPr="008C6039">
        <w:rPr>
          <w:rFonts w:ascii="PT Astra Serif" w:hAnsi="PT Astra Serif"/>
        </w:rPr>
        <w:t>с даты подписания</w:t>
      </w:r>
      <w:proofErr w:type="gramEnd"/>
      <w:r w:rsidR="0077122C" w:rsidRPr="008C6039">
        <w:rPr>
          <w:rFonts w:ascii="PT Astra Serif" w:hAnsi="PT Astra Serif"/>
        </w:rPr>
        <w:t xml:space="preserve"> заказчиком документа о приемке, сформированного с использованием единой информационной системы (за исключением отдельного этапа исполнения  контракта).</w:t>
      </w:r>
    </w:p>
    <w:p w:rsidR="0077122C" w:rsidRPr="008C6039" w:rsidRDefault="00F735A1" w:rsidP="008C6039">
      <w:pPr>
        <w:spacing w:after="0"/>
        <w:ind w:firstLine="567"/>
        <w:rPr>
          <w:rFonts w:ascii="PT Astra Serif" w:hAnsi="PT Astra Serif"/>
        </w:rPr>
      </w:pPr>
      <w:r w:rsidRPr="008C6039">
        <w:rPr>
          <w:rFonts w:ascii="PT Astra Serif" w:hAnsi="PT Astra Serif"/>
        </w:rPr>
        <w:t xml:space="preserve">Вместе с товаром Подрядчик должен предоставить гарантию на товар, установленную производителем товара, при этом срок действия такой гарантии должен быть не менее 12 (двенадцати) календарных месяцев </w:t>
      </w:r>
      <w:proofErr w:type="gramStart"/>
      <w:r w:rsidR="0077122C" w:rsidRPr="008C6039">
        <w:rPr>
          <w:rFonts w:ascii="PT Astra Serif" w:hAnsi="PT Astra Serif"/>
        </w:rPr>
        <w:t>с даты подписания</w:t>
      </w:r>
      <w:proofErr w:type="gramEnd"/>
      <w:r w:rsidR="0077122C" w:rsidRPr="008C6039">
        <w:rPr>
          <w:rFonts w:ascii="PT Astra Serif" w:hAnsi="PT Astra Serif"/>
        </w:rPr>
        <w:t xml:space="preserve"> заказчиком документа о приемке, сформированного с использованием единой информационной системы (за исключением отдельного этапа исполнения  контракта).</w:t>
      </w:r>
    </w:p>
    <w:p w:rsidR="00F735A1" w:rsidRPr="008C6039" w:rsidRDefault="00F735A1" w:rsidP="008C6039">
      <w:pPr>
        <w:pStyle w:val="aa"/>
        <w:spacing w:after="0"/>
        <w:ind w:left="0" w:firstLine="708"/>
        <w:jc w:val="both"/>
        <w:rPr>
          <w:rFonts w:ascii="PT Astra Serif" w:hAnsi="PT Astra Serif"/>
          <w:sz w:val="24"/>
          <w:szCs w:val="24"/>
          <w:lang w:val="ru-RU"/>
        </w:rPr>
      </w:pPr>
      <w:proofErr w:type="gramStart"/>
      <w:r w:rsidRPr="008C6039">
        <w:rPr>
          <w:rFonts w:ascii="PT Astra Serif" w:hAnsi="PT Astra Serif"/>
          <w:sz w:val="24"/>
          <w:szCs w:val="24"/>
          <w:lang w:val="ru-RU"/>
        </w:rPr>
        <w:t xml:space="preserve">Подрядчик гарантирует выполнение всех работ в полном объеме и в сроки, определенные условиями контракта; качество выполнения всех работ, соответствующее требованиям технического задания, действующим СНиП, ГОСТ; нормам федерального законодательства, законодательства ХМАО-Югры и правовым актам администрации города </w:t>
      </w:r>
      <w:proofErr w:type="spellStart"/>
      <w:r w:rsidRPr="008C6039">
        <w:rPr>
          <w:rFonts w:ascii="PT Astra Serif" w:hAnsi="PT Astra Serif"/>
          <w:sz w:val="24"/>
          <w:szCs w:val="24"/>
          <w:lang w:val="ru-RU"/>
        </w:rPr>
        <w:t>Югорска</w:t>
      </w:r>
      <w:proofErr w:type="spellEnd"/>
      <w:r w:rsidRPr="008C6039">
        <w:rPr>
          <w:rFonts w:ascii="PT Astra Serif" w:hAnsi="PT Astra Serif"/>
          <w:sz w:val="24"/>
          <w:szCs w:val="24"/>
          <w:lang w:val="ru-RU"/>
        </w:rPr>
        <w:t>; соответствие результатов выполненных работ условиям контракта; своевременное устранение за счет Подрядчика недостатков и дефектов, выявленных при приемке работ.</w:t>
      </w:r>
      <w:proofErr w:type="gramEnd"/>
    </w:p>
    <w:p w:rsidR="00F735A1" w:rsidRPr="008C6039" w:rsidRDefault="00F735A1" w:rsidP="008C6039">
      <w:pPr>
        <w:pStyle w:val="aa"/>
        <w:spacing w:after="0"/>
        <w:ind w:left="0" w:firstLine="708"/>
        <w:jc w:val="both"/>
        <w:rPr>
          <w:rFonts w:ascii="PT Astra Serif" w:hAnsi="PT Astra Serif"/>
          <w:sz w:val="24"/>
          <w:szCs w:val="24"/>
          <w:lang w:val="ru-RU"/>
        </w:rPr>
      </w:pPr>
      <w:r w:rsidRPr="008C6039">
        <w:rPr>
          <w:rFonts w:ascii="PT Astra Serif" w:hAnsi="PT Astra Serif"/>
          <w:sz w:val="24"/>
          <w:szCs w:val="24"/>
          <w:lang w:val="ru-RU"/>
        </w:rPr>
        <w:t>Гарантии качества распространяются на все конструктивные элементы и работы, выполненные Подрядчиком по контракту.</w:t>
      </w:r>
    </w:p>
    <w:p w:rsidR="00F735A1" w:rsidRPr="008C6039" w:rsidRDefault="00F735A1" w:rsidP="008C6039">
      <w:pPr>
        <w:pStyle w:val="aa"/>
        <w:spacing w:after="0"/>
        <w:ind w:left="0" w:firstLine="708"/>
        <w:jc w:val="both"/>
        <w:rPr>
          <w:rFonts w:ascii="PT Astra Serif" w:hAnsi="PT Astra Serif"/>
          <w:sz w:val="24"/>
          <w:szCs w:val="24"/>
        </w:rPr>
      </w:pPr>
      <w:r w:rsidRPr="008C6039">
        <w:rPr>
          <w:rFonts w:ascii="PT Astra Serif" w:hAnsi="PT Astra Serif"/>
          <w:sz w:val="24"/>
          <w:szCs w:val="24"/>
        </w:rPr>
        <w:t>Подрядчик в своей деятельности руководствуется и в обязательном порядке исполняет действующие</w:t>
      </w:r>
      <w:r w:rsidRPr="008C6039">
        <w:rPr>
          <w:rFonts w:ascii="PT Astra Serif" w:hAnsi="PT Astra Serif"/>
          <w:sz w:val="24"/>
          <w:szCs w:val="24"/>
          <w:lang w:val="ru-RU"/>
        </w:rPr>
        <w:t xml:space="preserve">: ГОСТ Р 52169-2012 «Оборудование и покрытия детских игровых площадок. Безопасность конструкции и методы испытаний Общие требования», ГОСТ </w:t>
      </w:r>
      <w:proofErr w:type="gramStart"/>
      <w:r w:rsidRPr="008C6039">
        <w:rPr>
          <w:rFonts w:ascii="PT Astra Serif" w:hAnsi="PT Astra Serif"/>
          <w:sz w:val="24"/>
          <w:szCs w:val="24"/>
          <w:lang w:val="ru-RU"/>
        </w:rPr>
        <w:t>Р</w:t>
      </w:r>
      <w:proofErr w:type="gramEnd"/>
      <w:r w:rsidRPr="008C6039">
        <w:rPr>
          <w:rFonts w:ascii="PT Astra Serif" w:hAnsi="PT Astra Serif"/>
          <w:sz w:val="24"/>
          <w:szCs w:val="24"/>
          <w:lang w:val="ru-RU"/>
        </w:rPr>
        <w:t xml:space="preserve"> 52301-2013 «Оборудование и покрытия детских игровых площадок. Безопасность при эксплуатации. Общие требования»</w:t>
      </w:r>
      <w:r w:rsidRPr="008C6039">
        <w:rPr>
          <w:rFonts w:ascii="PT Astra Serif" w:hAnsi="PT Astra Serif"/>
          <w:sz w:val="24"/>
          <w:szCs w:val="24"/>
        </w:rPr>
        <w:t xml:space="preserve">. </w:t>
      </w:r>
    </w:p>
    <w:p w:rsidR="00F735A1" w:rsidRPr="008C6039" w:rsidRDefault="00F735A1" w:rsidP="008C6039">
      <w:pPr>
        <w:pStyle w:val="aa"/>
        <w:spacing w:after="0"/>
        <w:ind w:left="0" w:firstLine="708"/>
        <w:jc w:val="both"/>
        <w:rPr>
          <w:rFonts w:ascii="PT Astra Serif" w:hAnsi="PT Astra Serif"/>
          <w:sz w:val="24"/>
          <w:szCs w:val="24"/>
          <w:lang w:val="ru-RU"/>
        </w:rPr>
      </w:pPr>
      <w:r w:rsidRPr="008C6039">
        <w:rPr>
          <w:rFonts w:ascii="PT Astra Serif" w:hAnsi="PT Astra Serif"/>
          <w:sz w:val="24"/>
          <w:szCs w:val="24"/>
          <w:lang w:val="ru-RU"/>
        </w:rPr>
        <w:t xml:space="preserve">Подрядчик обязан </w:t>
      </w:r>
      <w:r w:rsidRPr="008C6039">
        <w:rPr>
          <w:rFonts w:ascii="PT Astra Serif" w:hAnsi="PT Astra Serif"/>
          <w:sz w:val="24"/>
          <w:szCs w:val="24"/>
        </w:rPr>
        <w:t>обеспеч</w:t>
      </w:r>
      <w:r w:rsidRPr="008C6039">
        <w:rPr>
          <w:rFonts w:ascii="PT Astra Serif" w:hAnsi="PT Astra Serif"/>
          <w:sz w:val="24"/>
          <w:szCs w:val="24"/>
          <w:lang w:val="ru-RU"/>
        </w:rPr>
        <w:t>ить</w:t>
      </w:r>
      <w:r w:rsidRPr="008C6039">
        <w:rPr>
          <w:rFonts w:ascii="PT Astra Serif" w:hAnsi="PT Astra Serif"/>
          <w:sz w:val="24"/>
          <w:szCs w:val="24"/>
        </w:rPr>
        <w:t xml:space="preserve">  выполнение работ в соответствии</w:t>
      </w:r>
      <w:r w:rsidRPr="008C6039">
        <w:rPr>
          <w:rFonts w:ascii="PT Astra Serif" w:hAnsi="PT Astra Serif"/>
          <w:sz w:val="24"/>
          <w:szCs w:val="24"/>
          <w:lang w:val="ru-RU"/>
        </w:rPr>
        <w:t xml:space="preserve"> с техническим регламентом Евразийского экономического союза </w:t>
      </w:r>
      <w:proofErr w:type="gramStart"/>
      <w:r w:rsidRPr="008C6039">
        <w:rPr>
          <w:rFonts w:ascii="PT Astra Serif" w:hAnsi="PT Astra Serif"/>
          <w:sz w:val="24"/>
          <w:szCs w:val="24"/>
          <w:lang w:val="ru-RU"/>
        </w:rPr>
        <w:t>ТР</w:t>
      </w:r>
      <w:proofErr w:type="gramEnd"/>
      <w:r w:rsidRPr="008C6039">
        <w:rPr>
          <w:rFonts w:ascii="PT Astra Serif" w:hAnsi="PT Astra Serif"/>
          <w:sz w:val="24"/>
          <w:szCs w:val="24"/>
          <w:lang w:val="ru-RU"/>
        </w:rPr>
        <w:t xml:space="preserve"> ЕАЭС 042/2017 «О безопасности оборудования для детских игровых площадок».</w:t>
      </w:r>
    </w:p>
    <w:p w:rsidR="00F735A1" w:rsidRPr="008C6039" w:rsidRDefault="00F735A1" w:rsidP="008C6039">
      <w:pPr>
        <w:pStyle w:val="aa"/>
        <w:spacing w:after="0"/>
        <w:ind w:left="0" w:firstLine="708"/>
        <w:jc w:val="both"/>
        <w:rPr>
          <w:rFonts w:ascii="PT Astra Serif" w:hAnsi="PT Astra Serif"/>
          <w:sz w:val="24"/>
          <w:szCs w:val="24"/>
          <w:lang w:val="ru-RU"/>
        </w:rPr>
      </w:pPr>
      <w:r w:rsidRPr="008C6039">
        <w:rPr>
          <w:rFonts w:ascii="PT Astra Serif" w:hAnsi="PT Astra Serif"/>
          <w:sz w:val="24"/>
          <w:szCs w:val="24"/>
          <w:lang w:val="ru-RU"/>
        </w:rPr>
        <w:t>Оборудование не должны представлять опасность для жизни и здоровья пользователей.</w:t>
      </w:r>
    </w:p>
    <w:p w:rsidR="00F735A1" w:rsidRPr="008C6039" w:rsidRDefault="000A70A9"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xml:space="preserve">Оборудование: </w:t>
      </w:r>
      <w:r w:rsidR="00F735A1" w:rsidRPr="008C6039">
        <w:rPr>
          <w:rFonts w:ascii="PT Astra Serif" w:hAnsi="PT Astra Serif"/>
          <w:sz w:val="24"/>
          <w:szCs w:val="24"/>
          <w:lang w:val="ru-RU"/>
        </w:rPr>
        <w:t>детский городок (игровой комплекс) и резиновое покрытие</w:t>
      </w:r>
      <w:r w:rsidR="00F735A1" w:rsidRPr="008C6039">
        <w:rPr>
          <w:rFonts w:ascii="PT Astra Serif" w:hAnsi="PT Astra Serif"/>
          <w:sz w:val="24"/>
          <w:szCs w:val="24"/>
        </w:rPr>
        <w:t xml:space="preserve"> подлеж</w:t>
      </w:r>
      <w:r w:rsidR="00F735A1" w:rsidRPr="008C6039">
        <w:rPr>
          <w:rFonts w:ascii="PT Astra Serif" w:hAnsi="PT Astra Serif"/>
          <w:sz w:val="24"/>
          <w:szCs w:val="24"/>
          <w:lang w:val="ru-RU"/>
        </w:rPr>
        <w:t>ат</w:t>
      </w:r>
      <w:r w:rsidR="00F735A1" w:rsidRPr="008C6039">
        <w:rPr>
          <w:rFonts w:ascii="PT Astra Serif" w:hAnsi="PT Astra Serif"/>
          <w:sz w:val="24"/>
          <w:szCs w:val="24"/>
        </w:rPr>
        <w:t xml:space="preserve"> обязательному подтверждению соответствия требованиям технического регламента Евразийского экономического союза "О безопасности оборудования для детских игровых площадок" (</w:t>
      </w:r>
      <w:proofErr w:type="gramStart"/>
      <w:r w:rsidR="00F735A1" w:rsidRPr="008C6039">
        <w:rPr>
          <w:rFonts w:ascii="PT Astra Serif" w:hAnsi="PT Astra Serif"/>
          <w:sz w:val="24"/>
          <w:szCs w:val="24"/>
        </w:rPr>
        <w:t>ТР</w:t>
      </w:r>
      <w:proofErr w:type="gramEnd"/>
      <w:r w:rsidR="00F735A1" w:rsidRPr="008C6039">
        <w:rPr>
          <w:rFonts w:ascii="PT Astra Serif" w:hAnsi="PT Astra Serif"/>
          <w:sz w:val="24"/>
          <w:szCs w:val="24"/>
        </w:rPr>
        <w:t xml:space="preserve"> ЕАЭС 042/2017) в форме сертификации</w:t>
      </w:r>
      <w:r w:rsidR="00F735A1" w:rsidRPr="008C6039">
        <w:rPr>
          <w:rFonts w:ascii="PT Astra Serif" w:hAnsi="PT Astra Serif"/>
          <w:sz w:val="24"/>
          <w:szCs w:val="24"/>
          <w:lang w:val="ru-RU"/>
        </w:rPr>
        <w:t xml:space="preserve">. Легитимность сертификатов проверяется на сайте ФГИС </w:t>
      </w:r>
      <w:proofErr w:type="spellStart"/>
      <w:r w:rsidR="00F735A1" w:rsidRPr="008C6039">
        <w:rPr>
          <w:rFonts w:ascii="PT Astra Serif" w:hAnsi="PT Astra Serif"/>
          <w:sz w:val="24"/>
          <w:szCs w:val="24"/>
          <w:lang w:val="ru-RU"/>
        </w:rPr>
        <w:t>Росаккредитации</w:t>
      </w:r>
      <w:proofErr w:type="spellEnd"/>
      <w:r w:rsidR="00F735A1" w:rsidRPr="008C6039">
        <w:rPr>
          <w:rFonts w:ascii="PT Astra Serif" w:hAnsi="PT Astra Serif"/>
          <w:sz w:val="24"/>
          <w:szCs w:val="24"/>
          <w:lang w:val="ru-RU"/>
        </w:rPr>
        <w:t>.</w:t>
      </w:r>
    </w:p>
    <w:p w:rsidR="00F735A1" w:rsidRPr="008C6039" w:rsidRDefault="00F735A1" w:rsidP="008C6039">
      <w:pPr>
        <w:spacing w:after="0"/>
        <w:ind w:firstLine="708"/>
        <w:rPr>
          <w:rFonts w:ascii="PT Astra Serif" w:hAnsi="PT Astra Serif"/>
        </w:rPr>
      </w:pPr>
      <w:r w:rsidRPr="008C6039">
        <w:rPr>
          <w:rFonts w:ascii="PT Astra Serif" w:hAnsi="PT Astra Serif"/>
        </w:rPr>
        <w:t xml:space="preserve">Все поставляемые материалы, конструкции и оборудование должны быть новые, ранее не использовавшиеся, иметь соответствующие сертификаты качества: сертификаты соответствия, технические паспорта, инструкции по эксплуатации, и соответствовать требованиям ГОСТ и </w:t>
      </w:r>
      <w:r w:rsidRPr="008C6039">
        <w:rPr>
          <w:rFonts w:ascii="PT Astra Serif" w:hAnsi="PT Astra Serif"/>
        </w:rPr>
        <w:lastRenderedPageBreak/>
        <w:t>должны быть произведены на территории Российской Федерации и государств - членов Евразийского экономического союза.</w:t>
      </w:r>
    </w:p>
    <w:p w:rsidR="00F735A1" w:rsidRPr="008C6039" w:rsidRDefault="00F735A1" w:rsidP="008C6039">
      <w:pPr>
        <w:spacing w:after="0"/>
        <w:ind w:firstLine="708"/>
        <w:rPr>
          <w:rFonts w:ascii="PT Astra Serif" w:hAnsi="PT Astra Serif"/>
        </w:rPr>
      </w:pPr>
      <w:r w:rsidRPr="008C6039">
        <w:rPr>
          <w:rFonts w:ascii="PT Astra Serif" w:hAnsi="PT Astra Serif"/>
        </w:rPr>
        <w:t>Установленное оборудование оформляется актом с указанием перечня оборудования, его основных характеристик и места установки.</w:t>
      </w:r>
    </w:p>
    <w:p w:rsidR="00F735A1" w:rsidRPr="008C6039" w:rsidRDefault="00F735A1" w:rsidP="008C6039">
      <w:pPr>
        <w:pStyle w:val="aa"/>
        <w:spacing w:after="0"/>
        <w:ind w:left="0" w:firstLine="708"/>
        <w:jc w:val="both"/>
        <w:rPr>
          <w:rFonts w:ascii="PT Astra Serif" w:hAnsi="PT Astra Serif"/>
          <w:sz w:val="24"/>
          <w:szCs w:val="24"/>
          <w:lang w:val="ru-RU"/>
        </w:rPr>
      </w:pPr>
      <w:r w:rsidRPr="008C6039">
        <w:rPr>
          <w:rFonts w:ascii="PT Astra Serif" w:hAnsi="PT Astra Serif"/>
          <w:sz w:val="24"/>
          <w:szCs w:val="24"/>
          <w:lang w:val="ru-RU"/>
        </w:rPr>
        <w:t>Условия допуска до монтажа игрового оборудования: проверка паспорта оборудования, сертификатов и осмотр оборудования в разобранном виде (наличие всех соединений, болтов, отсутствия повреждений и т.д.)</w:t>
      </w:r>
    </w:p>
    <w:p w:rsidR="00F735A1" w:rsidRPr="008C6039" w:rsidRDefault="00F735A1" w:rsidP="008C6039">
      <w:pPr>
        <w:pStyle w:val="aa"/>
        <w:spacing w:after="0"/>
        <w:ind w:left="0"/>
        <w:jc w:val="both"/>
        <w:rPr>
          <w:rFonts w:ascii="PT Astra Serif" w:hAnsi="PT Astra Serif"/>
          <w:sz w:val="24"/>
          <w:szCs w:val="24"/>
          <w:u w:val="single"/>
          <w:lang w:val="ru-RU"/>
        </w:rPr>
      </w:pPr>
      <w:r w:rsidRPr="008C6039">
        <w:rPr>
          <w:rFonts w:ascii="PT Astra Serif" w:hAnsi="PT Astra Serif"/>
          <w:sz w:val="24"/>
          <w:szCs w:val="24"/>
          <w:u w:val="single"/>
          <w:lang w:val="ru-RU"/>
        </w:rPr>
        <w:t>Паспорт оборудования должен содержать:</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-наименование и адрес изготовителя оборудования;</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реквизиты документа, в соответствии с которым оно произведено;</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месяц и год производства;</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назначенный срок службы;</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-основные технические данные и комплектность;</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-сведения о приемке, упаковке и утилизации;</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гарантийные обязательства изготовителя;</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Сведения о хранении и перевозке;</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xml:space="preserve">- сведения о консервации и </w:t>
      </w:r>
      <w:proofErr w:type="spellStart"/>
      <w:r w:rsidRPr="008C6039">
        <w:rPr>
          <w:rFonts w:ascii="PT Astra Serif" w:hAnsi="PT Astra Serif"/>
          <w:sz w:val="24"/>
          <w:szCs w:val="24"/>
          <w:lang w:val="ru-RU"/>
        </w:rPr>
        <w:t>расконсервации</w:t>
      </w:r>
      <w:proofErr w:type="spellEnd"/>
      <w:r w:rsidRPr="008C6039">
        <w:rPr>
          <w:rFonts w:ascii="PT Astra Serif" w:hAnsi="PT Astra Serif"/>
          <w:sz w:val="24"/>
          <w:szCs w:val="24"/>
          <w:lang w:val="ru-RU"/>
        </w:rPr>
        <w:t xml:space="preserve"> оборудования при эксплуатации;</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-рекомендуемый тип покрытия;</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сведения об учете неисправностей и технического обслуживания;</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сведения о ремонте, включая перечень деталей и частей оборудования, которые подвержены большим нагрузкам;</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срок и случаи замены деталей;</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инструкции по монтажу оборудования, его осмотру и проверке перед началом эксплуатации, обслуживанию и ремонту;</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правила безопасной эксплуатации оборудования;</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xml:space="preserve"> - сведения о возрастных группах (включая ограничения по весу и росту);</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фото, графический рисунок или чертеж общего вида оборудования с указанием основных размеров;</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схема сборки оборудования и схема (план) зоны падения.</w:t>
      </w:r>
    </w:p>
    <w:p w:rsidR="00F735A1" w:rsidRPr="008C6039" w:rsidRDefault="00F735A1" w:rsidP="008C6039">
      <w:pPr>
        <w:spacing w:after="0"/>
        <w:ind w:firstLine="709"/>
        <w:rPr>
          <w:rFonts w:ascii="PT Astra Serif" w:hAnsi="PT Astra Serif"/>
        </w:rPr>
      </w:pPr>
      <w:r w:rsidRPr="008C6039">
        <w:rPr>
          <w:rFonts w:ascii="PT Astra Serif" w:hAnsi="PT Astra Serif"/>
        </w:rPr>
        <w:t>Выполнение работ и товар (материалы), используемые при выполнении работ, должны соответствовать локальным сметным расчетам (сметам) и действующим нормативным документам.</w:t>
      </w:r>
    </w:p>
    <w:p w:rsidR="00F735A1" w:rsidRPr="008C6039" w:rsidRDefault="00F735A1" w:rsidP="008C6039">
      <w:pPr>
        <w:spacing w:after="0"/>
        <w:ind w:firstLine="709"/>
        <w:contextualSpacing/>
        <w:rPr>
          <w:rFonts w:ascii="PT Astra Serif" w:hAnsi="PT Astra Serif"/>
        </w:rPr>
      </w:pPr>
      <w:r w:rsidRPr="008C6039">
        <w:rPr>
          <w:rFonts w:ascii="PT Astra Serif" w:hAnsi="PT Astra Serif"/>
        </w:rPr>
        <w:t xml:space="preserve">Подрядчик обязан произвести ограждение территории выполнения работ временными огораживающими устройствами, а также, если работы оказываются в темное время, провести установку осветительного оборудования. </w:t>
      </w:r>
    </w:p>
    <w:p w:rsidR="00F735A1" w:rsidRPr="008C6039" w:rsidRDefault="00F735A1" w:rsidP="008C6039">
      <w:pPr>
        <w:spacing w:after="0"/>
        <w:ind w:firstLine="708"/>
        <w:rPr>
          <w:rFonts w:ascii="PT Astra Serif" w:hAnsi="PT Astra Serif"/>
        </w:rPr>
      </w:pPr>
      <w:r w:rsidRPr="008C6039">
        <w:rPr>
          <w:rFonts w:ascii="PT Astra Serif" w:hAnsi="PT Astra Serif"/>
        </w:rPr>
        <w:t>При выполнении работ по установке товара соблюдаются требования действующего законодательства к организации земляных, строительных и ремонтных работ, связанных с благоустройством территорий; соблюдаются требования экологических, санитарно-гигиенических, противопожарных правил, а также иных нормативных требований, предъявляемых к выполнению работ, а также обеспечивается безопасность процесса выполнения работ.</w:t>
      </w:r>
    </w:p>
    <w:p w:rsidR="00F735A1" w:rsidRPr="008C6039" w:rsidRDefault="00F735A1" w:rsidP="008C6039">
      <w:pPr>
        <w:spacing w:after="0"/>
        <w:ind w:firstLine="709"/>
        <w:contextualSpacing/>
        <w:rPr>
          <w:rFonts w:ascii="PT Astra Serif" w:hAnsi="PT Astra Serif"/>
        </w:rPr>
      </w:pPr>
      <w:r w:rsidRPr="008C6039">
        <w:rPr>
          <w:rFonts w:ascii="PT Astra Serif" w:hAnsi="PT Astra Serif"/>
        </w:rPr>
        <w:t>Подрядчик обязуется содержать территорию, на которой выполняются работы, и прилегающие к ней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на которой выполняются работы.</w:t>
      </w:r>
    </w:p>
    <w:p w:rsidR="00F735A1" w:rsidRPr="008C6039" w:rsidRDefault="00F735A1" w:rsidP="008C6039">
      <w:pPr>
        <w:pStyle w:val="1"/>
        <w:keepNext w:val="0"/>
        <w:numPr>
          <w:ilvl w:val="0"/>
          <w:numId w:val="0"/>
        </w:numPr>
        <w:shd w:val="clear" w:color="auto" w:fill="FFFFFF"/>
        <w:tabs>
          <w:tab w:val="left" w:pos="708"/>
        </w:tabs>
        <w:suppressAutoHyphens w:val="0"/>
        <w:spacing w:before="0" w:after="0"/>
        <w:ind w:firstLine="708"/>
        <w:jc w:val="both"/>
        <w:textAlignment w:val="baseline"/>
        <w:rPr>
          <w:rFonts w:ascii="PT Astra Serif" w:hAnsi="PT Astra Serif"/>
          <w:b w:val="0"/>
          <w:kern w:val="0"/>
          <w:sz w:val="24"/>
          <w:szCs w:val="24"/>
        </w:rPr>
      </w:pPr>
      <w:r w:rsidRPr="008C6039">
        <w:rPr>
          <w:rFonts w:ascii="PT Astra Serif" w:hAnsi="PT Astra Serif"/>
          <w:b w:val="0"/>
          <w:bCs w:val="0"/>
          <w:sz w:val="24"/>
          <w:szCs w:val="24"/>
        </w:rPr>
        <w:t>Подрядчику запрещено производить сброс отходов строительных материалов и строительного мусора в контейнеры, расположенные на прилегающей территории.</w:t>
      </w:r>
    </w:p>
    <w:p w:rsidR="00F735A1" w:rsidRPr="008C6039" w:rsidRDefault="00F735A1" w:rsidP="008C6039">
      <w:pPr>
        <w:spacing w:after="0"/>
        <w:ind w:firstLine="709"/>
        <w:contextualSpacing/>
        <w:rPr>
          <w:rFonts w:ascii="PT Astra Serif" w:hAnsi="PT Astra Serif"/>
        </w:rPr>
      </w:pPr>
      <w:r w:rsidRPr="008C6039">
        <w:rPr>
          <w:rFonts w:ascii="PT Astra Serif" w:hAnsi="PT Astra Serif"/>
        </w:rPr>
        <w:t>Установка оборудования исключает возможность самопроизвольного перемещения (падения) игровых элементов в процессе эксплуатации. Не допускается наличие незакрепленных элементов, сколов, трещин, следов деформации, не допускается наличие выступающих частей элементов крепления оборудования, острых кромок, способных нанести травму при эксплуатации.</w:t>
      </w:r>
    </w:p>
    <w:p w:rsidR="00F735A1" w:rsidRPr="007141BD" w:rsidRDefault="00F735A1" w:rsidP="008C6039">
      <w:pPr>
        <w:pStyle w:val="aa"/>
        <w:spacing w:after="0"/>
        <w:ind w:left="0" w:firstLine="709"/>
        <w:jc w:val="both"/>
        <w:rPr>
          <w:rFonts w:ascii="PT Astra Serif" w:hAnsi="PT Astra Serif"/>
          <w:sz w:val="24"/>
          <w:szCs w:val="24"/>
          <w:lang w:val="ru-RU"/>
        </w:rPr>
      </w:pPr>
      <w:r w:rsidRPr="008C6039">
        <w:rPr>
          <w:rFonts w:ascii="PT Astra Serif" w:hAnsi="PT Astra Serif"/>
          <w:sz w:val="24"/>
          <w:szCs w:val="24"/>
          <w:lang w:val="ru-RU"/>
        </w:rPr>
        <w:t>Подрядчик после установки оборудования обязан провести испытание выдерживают ли объекты установленную ГОСТ Р 52169-2012 испытательную нагрузку в течени</w:t>
      </w:r>
      <w:proofErr w:type="gramStart"/>
      <w:r w:rsidRPr="008C6039">
        <w:rPr>
          <w:rFonts w:ascii="PT Astra Serif" w:hAnsi="PT Astra Serif"/>
          <w:sz w:val="24"/>
          <w:szCs w:val="24"/>
          <w:lang w:val="ru-RU"/>
        </w:rPr>
        <w:t>и</w:t>
      </w:r>
      <w:proofErr w:type="gramEnd"/>
      <w:r w:rsidRPr="008C6039">
        <w:rPr>
          <w:rFonts w:ascii="PT Astra Serif" w:hAnsi="PT Astra Serif"/>
          <w:sz w:val="24"/>
          <w:szCs w:val="24"/>
          <w:lang w:val="ru-RU"/>
        </w:rPr>
        <w:t xml:space="preserve"> пяти минут. </w:t>
      </w:r>
      <w:r w:rsidR="007141BD" w:rsidRPr="007141BD">
        <w:rPr>
          <w:rFonts w:ascii="PT Astra Serif" w:hAnsi="PT Astra Serif"/>
          <w:sz w:val="24"/>
          <w:szCs w:val="24"/>
          <w:lang w:val="ru-RU"/>
        </w:rPr>
        <w:t xml:space="preserve">Конструкции детских городков </w:t>
      </w:r>
      <w:r w:rsidR="007141BD" w:rsidRPr="007141BD">
        <w:rPr>
          <w:rFonts w:ascii="PT Astra Serif" w:hAnsi="PT Astra Serif"/>
          <w:sz w:val="24"/>
          <w:szCs w:val="24"/>
        </w:rPr>
        <w:t>не должн</w:t>
      </w:r>
      <w:r w:rsidR="007141BD" w:rsidRPr="007141BD">
        <w:rPr>
          <w:rFonts w:ascii="PT Astra Serif" w:hAnsi="PT Astra Serif"/>
          <w:sz w:val="24"/>
          <w:szCs w:val="24"/>
          <w:lang w:val="ru-RU"/>
        </w:rPr>
        <w:t>ы</w:t>
      </w:r>
      <w:r w:rsidR="007141BD" w:rsidRPr="007141BD">
        <w:rPr>
          <w:rFonts w:ascii="PT Astra Serif" w:hAnsi="PT Astra Serif"/>
          <w:sz w:val="24"/>
          <w:szCs w:val="24"/>
        </w:rPr>
        <w:t xml:space="preserve"> допускать </w:t>
      </w:r>
      <w:proofErr w:type="spellStart"/>
      <w:r w:rsidR="007141BD" w:rsidRPr="007141BD">
        <w:rPr>
          <w:rFonts w:ascii="PT Astra Serif" w:hAnsi="PT Astra Serif"/>
          <w:sz w:val="24"/>
          <w:szCs w:val="24"/>
        </w:rPr>
        <w:t>застревание</w:t>
      </w:r>
      <w:proofErr w:type="spellEnd"/>
      <w:r w:rsidR="007141BD" w:rsidRPr="007141BD">
        <w:rPr>
          <w:rFonts w:ascii="PT Astra Serif" w:hAnsi="PT Astra Serif"/>
          <w:sz w:val="24"/>
          <w:szCs w:val="24"/>
        </w:rPr>
        <w:t xml:space="preserve"> тела, частей тела или одежды ребенка</w:t>
      </w:r>
      <w:r w:rsidR="007141BD" w:rsidRPr="007141BD">
        <w:rPr>
          <w:rFonts w:ascii="PT Astra Serif" w:hAnsi="PT Astra Serif"/>
          <w:sz w:val="24"/>
          <w:szCs w:val="24"/>
          <w:lang w:val="ru-RU"/>
        </w:rPr>
        <w:t>.</w:t>
      </w:r>
    </w:p>
    <w:p w:rsidR="00F735A1" w:rsidRPr="008C6039" w:rsidRDefault="00F735A1" w:rsidP="008C6039">
      <w:pPr>
        <w:pStyle w:val="aa"/>
        <w:spacing w:after="0"/>
        <w:ind w:left="0" w:firstLine="708"/>
        <w:jc w:val="both"/>
        <w:rPr>
          <w:rFonts w:ascii="PT Astra Serif" w:hAnsi="PT Astra Serif"/>
          <w:sz w:val="24"/>
          <w:szCs w:val="24"/>
          <w:lang w:val="ru-RU"/>
        </w:rPr>
      </w:pPr>
      <w:r w:rsidRPr="008C6039">
        <w:rPr>
          <w:rFonts w:ascii="PT Astra Serif" w:hAnsi="PT Astra Serif"/>
          <w:sz w:val="24"/>
          <w:szCs w:val="24"/>
        </w:rPr>
        <w:t xml:space="preserve">Подрядчик обязан в процессе производства работ фиксировать каждый этап выполнения работ путем фото и </w:t>
      </w:r>
      <w:proofErr w:type="spellStart"/>
      <w:r w:rsidRPr="008C6039">
        <w:rPr>
          <w:rFonts w:ascii="PT Astra Serif" w:hAnsi="PT Astra Serif"/>
          <w:sz w:val="24"/>
          <w:szCs w:val="24"/>
        </w:rPr>
        <w:t>видеофиксации</w:t>
      </w:r>
      <w:proofErr w:type="spellEnd"/>
      <w:r w:rsidRPr="008C6039">
        <w:rPr>
          <w:rFonts w:ascii="PT Astra Serif" w:hAnsi="PT Astra Serif"/>
          <w:sz w:val="24"/>
          <w:szCs w:val="24"/>
        </w:rPr>
        <w:t>.</w:t>
      </w:r>
    </w:p>
    <w:p w:rsidR="00F735A1" w:rsidRPr="008C6039" w:rsidRDefault="00F735A1" w:rsidP="008C6039">
      <w:pPr>
        <w:suppressAutoHyphens w:val="0"/>
        <w:spacing w:after="0"/>
        <w:ind w:firstLine="708"/>
        <w:rPr>
          <w:rFonts w:ascii="PT Astra Serif" w:hAnsi="PT Astra Serif"/>
        </w:rPr>
      </w:pPr>
      <w:r w:rsidRPr="008C6039">
        <w:rPr>
          <w:rFonts w:ascii="PT Astra Serif" w:hAnsi="PT Astra Serif"/>
        </w:rPr>
        <w:lastRenderedPageBreak/>
        <w:t xml:space="preserve">Подрядчик обязан оформить схему, отображающую расположение малых форм в осях с указанием конструктивных элементов сооружений, общей площади территории благоустройства. Схема должна быть </w:t>
      </w:r>
      <w:proofErr w:type="gramStart"/>
      <w:r w:rsidRPr="008C6039">
        <w:rPr>
          <w:rFonts w:ascii="PT Astra Serif" w:hAnsi="PT Astra Serif"/>
        </w:rPr>
        <w:t>подписана представителями сторон и скреплена</w:t>
      </w:r>
      <w:proofErr w:type="gramEnd"/>
      <w:r w:rsidRPr="008C6039">
        <w:rPr>
          <w:rFonts w:ascii="PT Astra Serif" w:hAnsi="PT Astra Serif"/>
        </w:rPr>
        <w:t xml:space="preserve"> печатями сторон.</w:t>
      </w:r>
    </w:p>
    <w:p w:rsidR="00F735A1" w:rsidRPr="008C6039" w:rsidRDefault="00F735A1" w:rsidP="008C6039">
      <w:pPr>
        <w:pStyle w:val="aa"/>
        <w:spacing w:after="0"/>
        <w:ind w:left="0"/>
        <w:jc w:val="both"/>
        <w:rPr>
          <w:rFonts w:ascii="PT Astra Serif" w:hAnsi="PT Astra Serif"/>
          <w:sz w:val="24"/>
          <w:szCs w:val="24"/>
          <w:lang w:val="ru-RU"/>
        </w:rPr>
      </w:pPr>
      <w:r w:rsidRPr="008C6039">
        <w:rPr>
          <w:rFonts w:ascii="PT Astra Serif" w:hAnsi="PT Astra Serif"/>
          <w:sz w:val="24"/>
          <w:szCs w:val="24"/>
          <w:lang w:val="ru-RU"/>
        </w:rPr>
        <w:t xml:space="preserve">Железобетонные изделия и фрезерованный асфальтобетон </w:t>
      </w:r>
      <w:r w:rsidR="000A70A9" w:rsidRPr="008C6039">
        <w:rPr>
          <w:rFonts w:ascii="PT Astra Serif" w:hAnsi="PT Astra Serif"/>
          <w:sz w:val="24"/>
          <w:szCs w:val="24"/>
          <w:lang w:val="ru-RU"/>
        </w:rPr>
        <w:t xml:space="preserve">после демонтажа </w:t>
      </w:r>
      <w:r w:rsidR="00EF6A1D" w:rsidRPr="008C6039">
        <w:rPr>
          <w:rFonts w:ascii="PT Astra Serif" w:hAnsi="PT Astra Serif"/>
          <w:sz w:val="24"/>
          <w:szCs w:val="24"/>
          <w:lang w:val="ru-RU"/>
        </w:rPr>
        <w:t>перевозятся на расстояние 6</w:t>
      </w:r>
      <w:r w:rsidRPr="008C6039">
        <w:rPr>
          <w:rFonts w:ascii="PT Astra Serif" w:hAnsi="PT Astra Serif"/>
          <w:sz w:val="24"/>
          <w:szCs w:val="24"/>
          <w:lang w:val="ru-RU"/>
        </w:rPr>
        <w:t xml:space="preserve"> км на базу МУП «Югорскэнергогаз» с предварительным согласованием Заказчика.</w:t>
      </w:r>
    </w:p>
    <w:p w:rsidR="00071A16" w:rsidRPr="00550216" w:rsidRDefault="00071A16" w:rsidP="00071A16">
      <w:pPr>
        <w:spacing w:after="0"/>
        <w:ind w:firstLine="709"/>
        <w:rPr>
          <w:rFonts w:ascii="PT Astra Serif" w:hAnsi="PT Astra Serif"/>
        </w:rPr>
      </w:pPr>
      <w:r w:rsidRPr="00550216">
        <w:rPr>
          <w:rFonts w:ascii="PT Astra Serif" w:hAnsi="PT Astra Serif"/>
        </w:rPr>
        <w:t>Указанные товарные знаки в описании объекта закупки (техническом задании), следует считать сопровождающимися словами «или эквивалент».</w:t>
      </w:r>
    </w:p>
    <w:p w:rsidR="0003057F" w:rsidRPr="008C6039" w:rsidRDefault="0003057F" w:rsidP="008C6039">
      <w:pPr>
        <w:spacing w:after="0"/>
        <w:ind w:firstLine="709"/>
        <w:rPr>
          <w:rFonts w:ascii="PT Astra Serif" w:hAnsi="PT Astra Serif"/>
        </w:rPr>
      </w:pPr>
      <w:r w:rsidRPr="008C6039">
        <w:rPr>
          <w:rFonts w:ascii="PT Astra Serif" w:hAnsi="PT Astra Serif"/>
        </w:rPr>
        <w:t>Требования к характеристикам товаров (материалов), предполагаемых к использованию при выполнении работ, установлены в требованиях к применяемым материалам:</w:t>
      </w:r>
    </w:p>
    <w:tbl>
      <w:tblPr>
        <w:tblW w:w="10245" w:type="dxa"/>
        <w:tblLook w:val="04A0" w:firstRow="1" w:lastRow="0" w:firstColumn="1" w:lastColumn="0" w:noHBand="0" w:noVBand="1"/>
      </w:tblPr>
      <w:tblGrid>
        <w:gridCol w:w="439"/>
        <w:gridCol w:w="1837"/>
        <w:gridCol w:w="4524"/>
        <w:gridCol w:w="3445"/>
      </w:tblGrid>
      <w:tr w:rsidR="00C3034C" w:rsidRPr="009D716F" w:rsidTr="00071A16">
        <w:trPr>
          <w:trHeight w:val="283"/>
        </w:trPr>
        <w:tc>
          <w:tcPr>
            <w:tcW w:w="442" w:type="dxa"/>
            <w:tcBorders>
              <w:top w:val="single" w:sz="4" w:space="0" w:color="auto"/>
              <w:left w:val="single" w:sz="4" w:space="0" w:color="auto"/>
              <w:bottom w:val="single" w:sz="4" w:space="0" w:color="auto"/>
              <w:right w:val="single" w:sz="4" w:space="0" w:color="auto"/>
            </w:tcBorders>
            <w:shd w:val="clear" w:color="auto" w:fill="auto"/>
            <w:vAlign w:val="center"/>
          </w:tcPr>
          <w:p w:rsidR="00071A16" w:rsidRPr="009D716F" w:rsidRDefault="00071A16" w:rsidP="003B4D00">
            <w:pPr>
              <w:suppressAutoHyphens w:val="0"/>
              <w:spacing w:after="0"/>
              <w:ind w:firstLineChars="100" w:firstLine="220"/>
              <w:jc w:val="left"/>
              <w:rPr>
                <w:rFonts w:ascii="PT Astra Serif" w:hAnsi="PT Astra Serif"/>
                <w:color w:val="000000"/>
                <w:kern w:val="0"/>
                <w:lang w:eastAsia="ru-RU"/>
              </w:rPr>
            </w:pPr>
          </w:p>
        </w:tc>
        <w:tc>
          <w:tcPr>
            <w:tcW w:w="2054" w:type="dxa"/>
            <w:tcBorders>
              <w:top w:val="single" w:sz="4" w:space="0" w:color="auto"/>
              <w:left w:val="single" w:sz="4" w:space="0" w:color="auto"/>
              <w:bottom w:val="single" w:sz="4" w:space="0" w:color="auto"/>
              <w:right w:val="single" w:sz="4" w:space="0" w:color="auto"/>
            </w:tcBorders>
          </w:tcPr>
          <w:p w:rsidR="00071A16" w:rsidRPr="009D716F" w:rsidRDefault="00071A16" w:rsidP="0003057F">
            <w:pPr>
              <w:spacing w:after="0" w:line="276" w:lineRule="auto"/>
              <w:jc w:val="center"/>
              <w:rPr>
                <w:rFonts w:ascii="PT Astra Serif" w:hAnsi="PT Astra Serif"/>
                <w:b/>
              </w:rPr>
            </w:pPr>
            <w:r>
              <w:rPr>
                <w:rFonts w:ascii="PT Astra Serif" w:hAnsi="PT Astra Serif"/>
                <w:b/>
                <w:sz w:val="22"/>
                <w:szCs w:val="22"/>
              </w:rPr>
              <w:t>ОКПД</w:t>
            </w:r>
            <w:proofErr w:type="gramStart"/>
            <w:r>
              <w:rPr>
                <w:rFonts w:ascii="PT Astra Serif" w:hAnsi="PT Astra Serif"/>
                <w:b/>
                <w:sz w:val="22"/>
                <w:szCs w:val="22"/>
              </w:rPr>
              <w:t>2</w:t>
            </w:r>
            <w:proofErr w:type="gramEnd"/>
          </w:p>
        </w:tc>
        <w:tc>
          <w:tcPr>
            <w:tcW w:w="3424" w:type="dxa"/>
            <w:tcBorders>
              <w:top w:val="single" w:sz="4" w:space="0" w:color="auto"/>
              <w:left w:val="single" w:sz="4" w:space="0" w:color="auto"/>
              <w:bottom w:val="single" w:sz="4" w:space="0" w:color="auto"/>
              <w:right w:val="single" w:sz="4" w:space="0" w:color="auto"/>
            </w:tcBorders>
            <w:shd w:val="clear" w:color="auto" w:fill="auto"/>
            <w:vAlign w:val="center"/>
          </w:tcPr>
          <w:p w:rsidR="00071A16" w:rsidRPr="009D716F" w:rsidRDefault="00071A16" w:rsidP="0003057F">
            <w:pPr>
              <w:spacing w:after="0" w:line="276" w:lineRule="auto"/>
              <w:jc w:val="center"/>
              <w:rPr>
                <w:rFonts w:ascii="PT Astra Serif" w:hAnsi="PT Astra Serif"/>
                <w:b/>
              </w:rPr>
            </w:pPr>
            <w:r w:rsidRPr="009D716F">
              <w:rPr>
                <w:rFonts w:ascii="PT Astra Serif" w:hAnsi="PT Astra Serif"/>
                <w:b/>
                <w:sz w:val="22"/>
                <w:szCs w:val="22"/>
              </w:rPr>
              <w:t>Наименование товара</w:t>
            </w:r>
          </w:p>
        </w:tc>
        <w:tc>
          <w:tcPr>
            <w:tcW w:w="4325" w:type="dxa"/>
            <w:tcBorders>
              <w:top w:val="single" w:sz="4" w:space="0" w:color="auto"/>
              <w:left w:val="nil"/>
              <w:bottom w:val="single" w:sz="4" w:space="0" w:color="auto"/>
              <w:right w:val="single" w:sz="4" w:space="0" w:color="auto"/>
            </w:tcBorders>
            <w:shd w:val="clear" w:color="auto" w:fill="auto"/>
            <w:vAlign w:val="center"/>
          </w:tcPr>
          <w:p w:rsidR="00071A16" w:rsidRPr="009D716F" w:rsidRDefault="00071A16" w:rsidP="0003057F">
            <w:pPr>
              <w:suppressAutoHyphens w:val="0"/>
              <w:spacing w:after="0"/>
              <w:jc w:val="center"/>
              <w:rPr>
                <w:rFonts w:ascii="PT Astra Serif" w:hAnsi="PT Astra Serif"/>
                <w:color w:val="000000"/>
                <w:kern w:val="0"/>
                <w:lang w:eastAsia="ru-RU"/>
              </w:rPr>
            </w:pPr>
            <w:r w:rsidRPr="009D716F">
              <w:rPr>
                <w:rFonts w:ascii="PT Astra Serif" w:hAnsi="PT Astra Serif"/>
                <w:b/>
                <w:sz w:val="22"/>
                <w:szCs w:val="22"/>
              </w:rPr>
              <w:t>Значение показателя</w:t>
            </w:r>
          </w:p>
        </w:tc>
      </w:tr>
      <w:tr w:rsidR="00C3034C" w:rsidRPr="009D716F" w:rsidTr="00071A16">
        <w:trPr>
          <w:trHeight w:val="266"/>
        </w:trPr>
        <w:tc>
          <w:tcPr>
            <w:tcW w:w="442" w:type="dxa"/>
            <w:tcBorders>
              <w:top w:val="single" w:sz="4" w:space="0" w:color="auto"/>
              <w:left w:val="single" w:sz="4" w:space="0" w:color="auto"/>
              <w:bottom w:val="single" w:sz="4" w:space="0" w:color="auto"/>
              <w:right w:val="single" w:sz="4" w:space="0" w:color="auto"/>
            </w:tcBorders>
            <w:vAlign w:val="center"/>
          </w:tcPr>
          <w:p w:rsidR="00071A16" w:rsidRPr="009D716F" w:rsidRDefault="00071A16" w:rsidP="00F4316C">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t>4</w:t>
            </w:r>
          </w:p>
        </w:tc>
        <w:tc>
          <w:tcPr>
            <w:tcW w:w="2054" w:type="dxa"/>
            <w:tcBorders>
              <w:top w:val="single" w:sz="4" w:space="0" w:color="auto"/>
              <w:left w:val="single" w:sz="4" w:space="0" w:color="auto"/>
              <w:bottom w:val="single" w:sz="4" w:space="0" w:color="auto"/>
              <w:right w:val="single" w:sz="4" w:space="0" w:color="auto"/>
            </w:tcBorders>
            <w:vAlign w:val="center"/>
          </w:tcPr>
          <w:p w:rsidR="00071A16" w:rsidRPr="009D716F" w:rsidRDefault="00071A16" w:rsidP="00071A16">
            <w:pPr>
              <w:suppressAutoHyphens w:val="0"/>
              <w:spacing w:after="0"/>
              <w:jc w:val="center"/>
              <w:rPr>
                <w:rFonts w:ascii="PT Astra Serif" w:hAnsi="PT Astra Serif"/>
                <w:color w:val="000000"/>
                <w:kern w:val="0"/>
                <w:lang w:eastAsia="ru-RU"/>
              </w:rPr>
            </w:pPr>
            <w:r>
              <w:rPr>
                <w:rFonts w:ascii="PT Astra Serif" w:hAnsi="PT Astra Serif"/>
              </w:rPr>
              <w:t>28.99.32.190</w:t>
            </w:r>
          </w:p>
        </w:tc>
        <w:tc>
          <w:tcPr>
            <w:tcW w:w="3424" w:type="dxa"/>
            <w:tcBorders>
              <w:top w:val="single" w:sz="4" w:space="0" w:color="auto"/>
              <w:left w:val="single" w:sz="4" w:space="0" w:color="auto"/>
              <w:bottom w:val="single" w:sz="4" w:space="0" w:color="auto"/>
              <w:right w:val="single" w:sz="4" w:space="0" w:color="auto"/>
            </w:tcBorders>
            <w:vAlign w:val="center"/>
          </w:tcPr>
          <w:p w:rsidR="00071A16" w:rsidRDefault="00071A16" w:rsidP="0003057F">
            <w:pPr>
              <w:suppressAutoHyphens w:val="0"/>
              <w:spacing w:after="0"/>
              <w:jc w:val="left"/>
              <w:rPr>
                <w:rFonts w:ascii="PT Astra Serif" w:hAnsi="PT Astra Serif"/>
                <w:color w:val="000000"/>
                <w:kern w:val="0"/>
                <w:lang w:eastAsia="ru-RU"/>
              </w:rPr>
            </w:pPr>
            <w:r w:rsidRPr="009D716F">
              <w:rPr>
                <w:rFonts w:ascii="PT Astra Serif" w:hAnsi="PT Astra Serif"/>
                <w:color w:val="000000"/>
                <w:kern w:val="0"/>
                <w:sz w:val="22"/>
                <w:szCs w:val="22"/>
                <w:lang w:eastAsia="ru-RU"/>
              </w:rPr>
              <w:t>Детский игровой комплекс</w:t>
            </w:r>
          </w:p>
          <w:p w:rsidR="0090709F" w:rsidRPr="009D716F" w:rsidRDefault="0090709F" w:rsidP="0003057F">
            <w:pPr>
              <w:suppressAutoHyphens w:val="0"/>
              <w:spacing w:after="0"/>
              <w:jc w:val="left"/>
              <w:rPr>
                <w:rFonts w:ascii="PT Astra Serif" w:hAnsi="PT Astra Serif"/>
                <w:color w:val="000000"/>
                <w:kern w:val="0"/>
                <w:lang w:eastAsia="ru-RU"/>
              </w:rPr>
            </w:pPr>
          </w:p>
          <w:p w:rsidR="00071A16" w:rsidRPr="009D716F" w:rsidRDefault="003F20E9" w:rsidP="0003057F">
            <w:pPr>
              <w:suppressAutoHyphens w:val="0"/>
              <w:spacing w:after="0"/>
              <w:jc w:val="left"/>
              <w:rPr>
                <w:rFonts w:ascii="PT Astra Serif" w:hAnsi="PT Astra Serif"/>
                <w:color w:val="000000"/>
                <w:kern w:val="0"/>
                <w:lang w:eastAsia="ru-RU"/>
              </w:rPr>
            </w:pPr>
            <w:r>
              <w:rPr>
                <w:noProof/>
                <w:lang w:eastAsia="ru-RU"/>
              </w:rPr>
              <w:drawing>
                <wp:inline distT="0" distB="0" distL="0" distR="0" wp14:anchorId="5F362117" wp14:editId="3AA065AB">
                  <wp:extent cx="2080260" cy="2080260"/>
                  <wp:effectExtent l="0" t="0" r="0" b="0"/>
                  <wp:docPr id="9" name="Рисунок 9" descr="https://aven-maf.ru/sites/default/files/styles/only_watermark/public/g-901_2_0.jpg?itok=IsY0UP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ven-maf.ru/sites/default/files/styles/only_watermark/public/g-901_2_0.jpg?itok=IsY0UPP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80260" cy="2080260"/>
                          </a:xfrm>
                          <a:prstGeom prst="rect">
                            <a:avLst/>
                          </a:prstGeom>
                          <a:noFill/>
                          <a:ln>
                            <a:noFill/>
                          </a:ln>
                        </pic:spPr>
                      </pic:pic>
                    </a:graphicData>
                  </a:graphic>
                </wp:inline>
              </w:drawing>
            </w:r>
          </w:p>
        </w:tc>
        <w:tc>
          <w:tcPr>
            <w:tcW w:w="4325" w:type="dxa"/>
            <w:tcBorders>
              <w:top w:val="single" w:sz="4" w:space="0" w:color="auto"/>
              <w:left w:val="nil"/>
              <w:bottom w:val="single" w:sz="4" w:space="0" w:color="auto"/>
              <w:right w:val="single" w:sz="4" w:space="0" w:color="auto"/>
            </w:tcBorders>
            <w:shd w:val="clear" w:color="auto" w:fill="auto"/>
            <w:vAlign w:val="center"/>
          </w:tcPr>
          <w:p w:rsidR="00071A16" w:rsidRPr="00AD461F" w:rsidRDefault="003C5BDB" w:rsidP="005671B9">
            <w:pPr>
              <w:suppressAutoHyphens w:val="0"/>
              <w:spacing w:after="0"/>
              <w:rPr>
                <w:rFonts w:ascii="PT Astra Serif" w:hAnsi="PT Astra Serif"/>
              </w:rPr>
            </w:pPr>
            <w:r w:rsidRPr="00AD461F">
              <w:rPr>
                <w:rFonts w:ascii="PT Astra Serif" w:hAnsi="PT Astra Serif"/>
                <w:sz w:val="22"/>
                <w:szCs w:val="22"/>
              </w:rPr>
              <w:t>И</w:t>
            </w:r>
            <w:r w:rsidR="00071A16" w:rsidRPr="00AD461F">
              <w:rPr>
                <w:rFonts w:ascii="PT Astra Serif" w:hAnsi="PT Astra Serif"/>
                <w:sz w:val="22"/>
                <w:szCs w:val="22"/>
              </w:rPr>
              <w:t>гровой комплекс</w:t>
            </w:r>
            <w:r w:rsidR="003F20E9" w:rsidRPr="00AD461F">
              <w:rPr>
                <w:rFonts w:ascii="PT Astra Serif" w:hAnsi="PT Astra Serif"/>
                <w:sz w:val="22"/>
                <w:szCs w:val="22"/>
              </w:rPr>
              <w:t>, стиль «Форт»</w:t>
            </w:r>
            <w:r w:rsidR="00071A16" w:rsidRPr="00AD461F">
              <w:rPr>
                <w:rFonts w:ascii="PT Astra Serif" w:hAnsi="PT Astra Serif"/>
                <w:sz w:val="22"/>
                <w:szCs w:val="22"/>
              </w:rPr>
              <w:t xml:space="preserve"> должен представлять собой модульную сборно-разборную конструкцию, состоящую из одной башни с крышей. К башне с высотой площадки не менее 950 мм должны быть пристроены: горка, ограждение в виде перекладин, поручни, вертикальная лестница, фанерное ограждение. </w:t>
            </w:r>
          </w:p>
          <w:p w:rsidR="000C4679" w:rsidRPr="00AD461F" w:rsidRDefault="00071A16" w:rsidP="000C4679">
            <w:pPr>
              <w:spacing w:after="0"/>
              <w:rPr>
                <w:rFonts w:ascii="PT Astra Serif" w:hAnsi="PT Astra Serif"/>
                <w:kern w:val="0"/>
                <w:lang w:eastAsia="ru-RU"/>
              </w:rPr>
            </w:pPr>
            <w:r w:rsidRPr="00AD461F">
              <w:rPr>
                <w:rFonts w:ascii="PT Astra Serif" w:hAnsi="PT Astra Serif"/>
                <w:kern w:val="0"/>
                <w:sz w:val="22"/>
                <w:szCs w:val="22"/>
                <w:lang w:eastAsia="ru-RU"/>
              </w:rPr>
              <w:t xml:space="preserve">- Габаритные размеры: не менее </w:t>
            </w:r>
            <w:r w:rsidR="003C5BDB" w:rsidRPr="00AD461F">
              <w:rPr>
                <w:rFonts w:ascii="PT Astra Serif" w:hAnsi="PT Astra Serif"/>
                <w:sz w:val="22"/>
                <w:szCs w:val="22"/>
              </w:rPr>
              <w:t>4520х2280х3900 мм</w:t>
            </w:r>
            <w:r w:rsidR="003C5BDB" w:rsidRPr="00AD461F">
              <w:rPr>
                <w:rFonts w:ascii="PT Astra Serif" w:hAnsi="PT Astra Serif"/>
                <w:kern w:val="0"/>
                <w:sz w:val="22"/>
                <w:szCs w:val="22"/>
                <w:lang w:eastAsia="ru-RU"/>
              </w:rPr>
              <w:t xml:space="preserve"> </w:t>
            </w:r>
            <w:r w:rsidR="000C4679" w:rsidRPr="00AD461F">
              <w:rPr>
                <w:rFonts w:ascii="PT Astra Serif" w:hAnsi="PT Astra Serif"/>
                <w:kern w:val="0"/>
                <w:sz w:val="22"/>
                <w:szCs w:val="22"/>
                <w:lang w:eastAsia="ru-RU"/>
              </w:rPr>
              <w:t>(допускается отклонения по размерам  +/- 5 мм).</w:t>
            </w:r>
          </w:p>
          <w:p w:rsidR="00071A16" w:rsidRPr="00AD461F" w:rsidRDefault="00071A16" w:rsidP="005671B9">
            <w:pPr>
              <w:suppressAutoHyphens w:val="0"/>
              <w:spacing w:after="0"/>
              <w:jc w:val="left"/>
              <w:rPr>
                <w:rFonts w:ascii="PT Astra Serif" w:hAnsi="PT Astra Serif"/>
                <w:kern w:val="0"/>
                <w:lang w:eastAsia="ru-RU"/>
              </w:rPr>
            </w:pPr>
            <w:r w:rsidRPr="00AD461F">
              <w:rPr>
                <w:rFonts w:ascii="PT Astra Serif" w:hAnsi="PT Astra Serif"/>
                <w:kern w:val="0"/>
                <w:sz w:val="22"/>
                <w:szCs w:val="22"/>
                <w:lang w:eastAsia="ru-RU"/>
              </w:rPr>
              <w:t>-  Возрастная группа</w:t>
            </w:r>
            <w:r w:rsidR="003C5BDB" w:rsidRPr="00AD461F">
              <w:rPr>
                <w:rFonts w:ascii="PT Astra Serif" w:hAnsi="PT Astra Serif"/>
                <w:kern w:val="0"/>
                <w:sz w:val="22"/>
                <w:szCs w:val="22"/>
                <w:lang w:eastAsia="ru-RU"/>
              </w:rPr>
              <w:t>: от 7 до 12</w:t>
            </w:r>
            <w:r w:rsidRPr="00AD461F">
              <w:rPr>
                <w:rFonts w:ascii="PT Astra Serif" w:hAnsi="PT Astra Serif"/>
                <w:kern w:val="0"/>
                <w:sz w:val="22"/>
                <w:szCs w:val="22"/>
                <w:lang w:eastAsia="ru-RU"/>
              </w:rPr>
              <w:t xml:space="preserve"> лет</w:t>
            </w:r>
            <w:r w:rsidR="00AD461F" w:rsidRPr="00AD461F">
              <w:rPr>
                <w:rFonts w:ascii="PT Astra Serif" w:hAnsi="PT Astra Serif"/>
                <w:kern w:val="0"/>
                <w:sz w:val="22"/>
                <w:szCs w:val="22"/>
                <w:lang w:eastAsia="ru-RU"/>
              </w:rPr>
              <w:t>.</w:t>
            </w:r>
          </w:p>
          <w:p w:rsidR="00AD461F" w:rsidRPr="00AD461F" w:rsidRDefault="00AD461F" w:rsidP="00AD461F">
            <w:pPr>
              <w:spacing w:after="0"/>
              <w:rPr>
                <w:rFonts w:ascii="PT Astra Serif" w:hAnsi="PT Astra Serif"/>
                <w:lang w:eastAsia="ru-RU"/>
              </w:rPr>
            </w:pPr>
            <w:r w:rsidRPr="00AD461F">
              <w:rPr>
                <w:rFonts w:ascii="PT Astra Serif" w:hAnsi="PT Astra Serif"/>
                <w:sz w:val="22"/>
                <w:szCs w:val="22"/>
                <w:lang w:eastAsia="ru-RU"/>
              </w:rPr>
              <w:t>Предъявляемые требования:</w:t>
            </w:r>
          </w:p>
          <w:p w:rsidR="00AD461F" w:rsidRPr="00AD461F" w:rsidRDefault="00AD461F" w:rsidP="00AD461F">
            <w:pPr>
              <w:spacing w:after="0"/>
              <w:rPr>
                <w:rFonts w:ascii="PT Astra Serif" w:hAnsi="PT Astra Serif"/>
                <w:lang w:eastAsia="ru-RU"/>
              </w:rPr>
            </w:pPr>
            <w:r w:rsidRPr="00AD461F">
              <w:rPr>
                <w:rFonts w:ascii="PT Astra Serif" w:hAnsi="PT Astra Serif"/>
                <w:sz w:val="22"/>
                <w:szCs w:val="22"/>
                <w:lang w:eastAsia="ru-RU"/>
              </w:rPr>
              <w:t xml:space="preserve">Сварные швы должны быть </w:t>
            </w:r>
            <w:proofErr w:type="gramStart"/>
            <w:r w:rsidRPr="00AD461F">
              <w:rPr>
                <w:rFonts w:ascii="PT Astra Serif" w:hAnsi="PT Astra Serif"/>
                <w:sz w:val="22"/>
                <w:szCs w:val="22"/>
                <w:lang w:eastAsia="ru-RU"/>
              </w:rPr>
              <w:t>гладкими</w:t>
            </w:r>
            <w:proofErr w:type="gramEnd"/>
            <w:r w:rsidRPr="00AD461F">
              <w:rPr>
                <w:rFonts w:ascii="PT Astra Serif" w:hAnsi="PT Astra Serif"/>
                <w:sz w:val="22"/>
                <w:szCs w:val="22"/>
                <w:lang w:eastAsia="ru-RU"/>
              </w:rPr>
              <w:t xml:space="preserve"> чтобы исключать возможность </w:t>
            </w:r>
            <w:proofErr w:type="spellStart"/>
            <w:r w:rsidRPr="00AD461F">
              <w:rPr>
                <w:rFonts w:ascii="PT Astra Serif" w:hAnsi="PT Astra Serif"/>
                <w:sz w:val="22"/>
                <w:szCs w:val="22"/>
                <w:lang w:eastAsia="ru-RU"/>
              </w:rPr>
              <w:t>травмирования</w:t>
            </w:r>
            <w:proofErr w:type="spellEnd"/>
            <w:r w:rsidRPr="00AD461F">
              <w:rPr>
                <w:rFonts w:ascii="PT Astra Serif" w:hAnsi="PT Astra Serif"/>
                <w:sz w:val="22"/>
                <w:szCs w:val="22"/>
                <w:lang w:eastAsia="ru-RU"/>
              </w:rPr>
              <w:t xml:space="preserve"> пользователей при контакте.  Весь крепеж должен быть оцинкован, все углы закруглены радиусом не менее 3 мм. Концы труб должны быть закрыты.</w:t>
            </w:r>
          </w:p>
          <w:p w:rsidR="00AD461F" w:rsidRPr="00AD461F" w:rsidRDefault="00AD461F" w:rsidP="00AD461F">
            <w:pPr>
              <w:spacing w:after="0"/>
              <w:rPr>
                <w:rFonts w:ascii="PT Astra Serif" w:hAnsi="PT Astra Serif"/>
                <w:lang w:eastAsia="ru-RU"/>
              </w:rPr>
            </w:pPr>
            <w:r w:rsidRPr="00AD461F">
              <w:rPr>
                <w:rFonts w:ascii="PT Astra Serif" w:hAnsi="PT Astra Serif"/>
                <w:sz w:val="22"/>
                <w:szCs w:val="22"/>
                <w:lang w:eastAsia="ru-RU"/>
              </w:rPr>
              <w:t>Материалы из древесины не должны иметь на поверхности дефектов обработки. Заглушки пластиковые на места резьбовых соединений и крышки на верхние основания несущих столбов.</w:t>
            </w:r>
          </w:p>
          <w:p w:rsidR="00AD461F" w:rsidRPr="00AD461F" w:rsidRDefault="00AD461F" w:rsidP="00AD461F">
            <w:pPr>
              <w:suppressAutoHyphens w:val="0"/>
              <w:spacing w:after="0"/>
              <w:jc w:val="left"/>
              <w:rPr>
                <w:rFonts w:ascii="PT Astra Serif" w:hAnsi="PT Astra Serif"/>
                <w:kern w:val="0"/>
                <w:lang w:eastAsia="ru-RU"/>
              </w:rPr>
            </w:pPr>
            <w:r w:rsidRPr="00AD461F">
              <w:rPr>
                <w:rFonts w:ascii="PT Astra Serif" w:hAnsi="PT Astra Serif"/>
                <w:sz w:val="22"/>
                <w:szCs w:val="22"/>
                <w:lang w:eastAsia="ru-RU"/>
              </w:rPr>
              <w:t>Соответствует эскизу.</w:t>
            </w:r>
          </w:p>
          <w:p w:rsidR="00071A16" w:rsidRPr="00AD461F" w:rsidRDefault="00071A16" w:rsidP="005671B9">
            <w:pPr>
              <w:suppressAutoHyphens w:val="0"/>
              <w:spacing w:after="0"/>
              <w:rPr>
                <w:rFonts w:ascii="PT Astra Serif" w:hAnsi="PT Astra Serif"/>
                <w:color w:val="000000"/>
                <w:kern w:val="0"/>
                <w:lang w:eastAsia="ru-RU"/>
              </w:rPr>
            </w:pPr>
          </w:p>
        </w:tc>
      </w:tr>
      <w:tr w:rsidR="00C3034C" w:rsidRPr="009D716F" w:rsidTr="00050396">
        <w:trPr>
          <w:trHeight w:val="266"/>
        </w:trPr>
        <w:tc>
          <w:tcPr>
            <w:tcW w:w="442" w:type="dxa"/>
            <w:tcBorders>
              <w:top w:val="single" w:sz="4" w:space="0" w:color="auto"/>
              <w:left w:val="single" w:sz="4" w:space="0" w:color="auto"/>
              <w:bottom w:val="single" w:sz="4" w:space="0" w:color="auto"/>
              <w:right w:val="single" w:sz="4" w:space="0" w:color="auto"/>
            </w:tcBorders>
            <w:vAlign w:val="center"/>
          </w:tcPr>
          <w:p w:rsidR="00071A16" w:rsidRPr="009D716F" w:rsidRDefault="00071A16" w:rsidP="00F4316C">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t>6</w:t>
            </w:r>
          </w:p>
        </w:tc>
        <w:tc>
          <w:tcPr>
            <w:tcW w:w="2054" w:type="dxa"/>
            <w:tcBorders>
              <w:top w:val="single" w:sz="4" w:space="0" w:color="auto"/>
              <w:left w:val="single" w:sz="4" w:space="0" w:color="auto"/>
              <w:bottom w:val="single" w:sz="4" w:space="0" w:color="auto"/>
              <w:right w:val="single" w:sz="4" w:space="0" w:color="auto"/>
            </w:tcBorders>
            <w:vAlign w:val="center"/>
          </w:tcPr>
          <w:p w:rsidR="00071A16" w:rsidRPr="009D716F" w:rsidRDefault="00050396" w:rsidP="00050396">
            <w:pPr>
              <w:suppressAutoHyphens w:val="0"/>
              <w:spacing w:after="0"/>
              <w:jc w:val="center"/>
              <w:rPr>
                <w:rFonts w:ascii="PT Astra Serif" w:hAnsi="PT Astra Serif"/>
                <w:color w:val="000000"/>
                <w:kern w:val="0"/>
                <w:lang w:eastAsia="ru-RU"/>
              </w:rPr>
            </w:pPr>
            <w:r>
              <w:rPr>
                <w:rFonts w:ascii="PT Astra Serif" w:hAnsi="PT Astra Serif"/>
              </w:rPr>
              <w:t>28.99.32.190</w:t>
            </w:r>
          </w:p>
        </w:tc>
        <w:tc>
          <w:tcPr>
            <w:tcW w:w="3424" w:type="dxa"/>
            <w:tcBorders>
              <w:top w:val="single" w:sz="4" w:space="0" w:color="auto"/>
              <w:left w:val="single" w:sz="4" w:space="0" w:color="auto"/>
              <w:bottom w:val="single" w:sz="4" w:space="0" w:color="auto"/>
              <w:right w:val="single" w:sz="4" w:space="0" w:color="auto"/>
            </w:tcBorders>
            <w:vAlign w:val="center"/>
          </w:tcPr>
          <w:p w:rsidR="00071A16" w:rsidRDefault="00071A16" w:rsidP="0003057F">
            <w:pPr>
              <w:suppressAutoHyphens w:val="0"/>
              <w:spacing w:after="0"/>
              <w:jc w:val="left"/>
              <w:rPr>
                <w:rFonts w:ascii="PT Astra Serif" w:hAnsi="PT Astra Serif"/>
                <w:color w:val="000000"/>
                <w:kern w:val="0"/>
                <w:lang w:eastAsia="ru-RU"/>
              </w:rPr>
            </w:pPr>
            <w:r w:rsidRPr="009D716F">
              <w:rPr>
                <w:rFonts w:ascii="PT Astra Serif" w:hAnsi="PT Astra Serif"/>
                <w:color w:val="000000"/>
                <w:kern w:val="0"/>
                <w:sz w:val="22"/>
                <w:szCs w:val="22"/>
                <w:lang w:eastAsia="ru-RU"/>
              </w:rPr>
              <w:t>Детский игровой комплекс</w:t>
            </w:r>
          </w:p>
          <w:p w:rsidR="00E0071D" w:rsidRPr="009D716F" w:rsidRDefault="00E0071D" w:rsidP="0003057F">
            <w:pPr>
              <w:suppressAutoHyphens w:val="0"/>
              <w:spacing w:after="0"/>
              <w:jc w:val="left"/>
              <w:rPr>
                <w:rFonts w:ascii="PT Astra Serif" w:hAnsi="PT Astra Serif"/>
                <w:color w:val="000000"/>
                <w:kern w:val="0"/>
                <w:lang w:eastAsia="ru-RU"/>
              </w:rPr>
            </w:pPr>
            <w:r>
              <w:rPr>
                <w:noProof/>
                <w:lang w:eastAsia="ru-RU"/>
              </w:rPr>
              <w:drawing>
                <wp:inline distT="0" distB="0" distL="0" distR="0">
                  <wp:extent cx="2735580" cy="1516380"/>
                  <wp:effectExtent l="0" t="0" r="0" b="0"/>
                  <wp:docPr id="10" name="Рисунок 10" descr="https://aven-maf.ru/sites/default/files/styles/only_watermark/public/mg-3009.jpg?itok=RPhRcJ0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ven-maf.ru/sites/default/files/styles/only_watermark/public/mg-3009.jpg?itok=RPhRcJ0h"/>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35580" cy="1516380"/>
                          </a:xfrm>
                          <a:prstGeom prst="rect">
                            <a:avLst/>
                          </a:prstGeom>
                          <a:noFill/>
                          <a:ln>
                            <a:noFill/>
                          </a:ln>
                        </pic:spPr>
                      </pic:pic>
                    </a:graphicData>
                  </a:graphic>
                </wp:inline>
              </w:drawing>
            </w:r>
          </w:p>
          <w:p w:rsidR="00071A16" w:rsidRPr="009D716F" w:rsidRDefault="00071A16" w:rsidP="0003057F">
            <w:pPr>
              <w:suppressAutoHyphens w:val="0"/>
              <w:spacing w:after="0"/>
              <w:jc w:val="left"/>
              <w:rPr>
                <w:rFonts w:ascii="PT Astra Serif" w:hAnsi="PT Astra Serif"/>
                <w:color w:val="000000"/>
                <w:kern w:val="0"/>
                <w:lang w:eastAsia="ru-RU"/>
              </w:rPr>
            </w:pPr>
          </w:p>
        </w:tc>
        <w:tc>
          <w:tcPr>
            <w:tcW w:w="4325" w:type="dxa"/>
            <w:tcBorders>
              <w:top w:val="single" w:sz="4" w:space="0" w:color="auto"/>
              <w:left w:val="nil"/>
              <w:bottom w:val="single" w:sz="4" w:space="0" w:color="auto"/>
              <w:right w:val="single" w:sz="4" w:space="0" w:color="auto"/>
            </w:tcBorders>
            <w:shd w:val="clear" w:color="auto" w:fill="auto"/>
            <w:vAlign w:val="center"/>
          </w:tcPr>
          <w:p w:rsidR="000C4679" w:rsidRPr="00AD461F" w:rsidRDefault="003C5BDB" w:rsidP="000C4679">
            <w:pPr>
              <w:spacing w:after="0"/>
              <w:rPr>
                <w:rFonts w:ascii="PT Astra Serif" w:hAnsi="PT Astra Serif"/>
                <w:kern w:val="0"/>
                <w:lang w:eastAsia="ru-RU"/>
              </w:rPr>
            </w:pPr>
            <w:r>
              <w:rPr>
                <w:rFonts w:ascii="PT Astra Serif" w:hAnsi="PT Astra Serif"/>
                <w:sz w:val="22"/>
                <w:szCs w:val="22"/>
              </w:rPr>
              <w:t>И</w:t>
            </w:r>
            <w:r w:rsidR="00071A16" w:rsidRPr="009D716F">
              <w:rPr>
                <w:rFonts w:ascii="PT Astra Serif" w:hAnsi="PT Astra Serif"/>
                <w:sz w:val="22"/>
                <w:szCs w:val="22"/>
              </w:rPr>
              <w:t>гровой комплекс</w:t>
            </w:r>
            <w:r w:rsidR="000C4679">
              <w:rPr>
                <w:rFonts w:ascii="PT Astra Serif" w:hAnsi="PT Astra Serif"/>
                <w:sz w:val="22"/>
                <w:szCs w:val="22"/>
              </w:rPr>
              <w:t xml:space="preserve">, стиль </w:t>
            </w:r>
            <w:r w:rsidR="00E96963">
              <w:rPr>
                <w:rFonts w:ascii="PT Astra Serif" w:hAnsi="PT Astra Serif"/>
                <w:sz w:val="22"/>
                <w:szCs w:val="22"/>
              </w:rPr>
              <w:t>«Бизон»</w:t>
            </w:r>
            <w:r w:rsidR="00071A16" w:rsidRPr="009D716F">
              <w:rPr>
                <w:rFonts w:ascii="PT Astra Serif" w:hAnsi="PT Astra Serif"/>
                <w:sz w:val="22"/>
                <w:szCs w:val="22"/>
              </w:rPr>
              <w:t xml:space="preserve"> должен представлять собой модульную сборно-разборную конструкцию </w:t>
            </w:r>
            <w:r w:rsidR="00071A16" w:rsidRPr="009D716F">
              <w:rPr>
                <w:rFonts w:ascii="PT Astra Serif" w:hAnsi="PT Astra Serif"/>
                <w:kern w:val="0"/>
                <w:sz w:val="22"/>
                <w:szCs w:val="22"/>
                <w:lang w:eastAsia="ru-RU"/>
              </w:rPr>
              <w:t xml:space="preserve">Габаритные размеры: не менее </w:t>
            </w:r>
            <w:r w:rsidR="00E96963" w:rsidRPr="00E96963">
              <w:rPr>
                <w:rFonts w:ascii="PT Astra Serif" w:hAnsi="PT Astra Serif"/>
                <w:sz w:val="22"/>
                <w:szCs w:val="22"/>
              </w:rPr>
              <w:t xml:space="preserve">7480х3160х3100 мм </w:t>
            </w:r>
            <w:r w:rsidR="000C4679" w:rsidRPr="00AD461F">
              <w:rPr>
                <w:rFonts w:ascii="PT Astra Serif" w:hAnsi="PT Astra Serif"/>
                <w:kern w:val="0"/>
                <w:sz w:val="22"/>
                <w:szCs w:val="22"/>
                <w:lang w:eastAsia="ru-RU"/>
              </w:rPr>
              <w:t>(допускается отклонения по размерам  +/- 5 мм).</w:t>
            </w:r>
          </w:p>
          <w:p w:rsidR="00071A16" w:rsidRDefault="00071A16" w:rsidP="000C4679">
            <w:pPr>
              <w:suppressAutoHyphens w:val="0"/>
              <w:spacing w:after="0"/>
              <w:rPr>
                <w:rFonts w:ascii="PT Astra Serif" w:hAnsi="PT Astra Serif"/>
                <w:kern w:val="0"/>
                <w:lang w:eastAsia="ru-RU"/>
              </w:rPr>
            </w:pPr>
            <w:r>
              <w:rPr>
                <w:rFonts w:ascii="PT Astra Serif" w:hAnsi="PT Astra Serif"/>
                <w:kern w:val="0"/>
                <w:sz w:val="22"/>
                <w:szCs w:val="22"/>
                <w:lang w:eastAsia="ru-RU"/>
              </w:rPr>
              <w:t xml:space="preserve">- </w:t>
            </w:r>
            <w:r w:rsidRPr="0076119C">
              <w:rPr>
                <w:rFonts w:ascii="PT Astra Serif" w:hAnsi="PT Astra Serif"/>
                <w:kern w:val="0"/>
                <w:sz w:val="22"/>
                <w:szCs w:val="22"/>
                <w:lang w:eastAsia="ru-RU"/>
              </w:rPr>
              <w:t xml:space="preserve"> </w:t>
            </w:r>
            <w:r w:rsidRPr="009D716F">
              <w:rPr>
                <w:rFonts w:ascii="PT Astra Serif" w:hAnsi="PT Astra Serif"/>
                <w:kern w:val="0"/>
                <w:sz w:val="22"/>
                <w:szCs w:val="22"/>
                <w:lang w:eastAsia="ru-RU"/>
              </w:rPr>
              <w:t>Возрастная группа</w:t>
            </w:r>
            <w:r w:rsidR="003C5BDB">
              <w:rPr>
                <w:rFonts w:ascii="PT Astra Serif" w:hAnsi="PT Astra Serif"/>
                <w:kern w:val="0"/>
                <w:sz w:val="22"/>
                <w:szCs w:val="22"/>
                <w:lang w:eastAsia="ru-RU"/>
              </w:rPr>
              <w:t xml:space="preserve">: от 3 </w:t>
            </w:r>
            <w:r w:rsidRPr="0076119C">
              <w:rPr>
                <w:rFonts w:ascii="PT Astra Serif" w:hAnsi="PT Astra Serif"/>
                <w:kern w:val="0"/>
                <w:sz w:val="22"/>
                <w:szCs w:val="22"/>
                <w:lang w:eastAsia="ru-RU"/>
              </w:rPr>
              <w:t>до 12 лет</w:t>
            </w:r>
            <w:r w:rsidR="00AD461F">
              <w:rPr>
                <w:rFonts w:ascii="PT Astra Serif" w:hAnsi="PT Astra Serif"/>
                <w:kern w:val="0"/>
                <w:sz w:val="22"/>
                <w:szCs w:val="22"/>
                <w:lang w:eastAsia="ru-RU"/>
              </w:rPr>
              <w:t>.</w:t>
            </w:r>
          </w:p>
          <w:p w:rsidR="00AD461F" w:rsidRPr="007C42B3" w:rsidRDefault="00AD461F" w:rsidP="000C4679">
            <w:pPr>
              <w:spacing w:after="0"/>
              <w:rPr>
                <w:rFonts w:ascii="PT Astra Serif" w:hAnsi="PT Astra Serif"/>
                <w:lang w:eastAsia="ru-RU"/>
              </w:rPr>
            </w:pPr>
            <w:r w:rsidRPr="007C42B3">
              <w:rPr>
                <w:rFonts w:ascii="PT Astra Serif" w:hAnsi="PT Astra Serif"/>
                <w:lang w:eastAsia="ru-RU"/>
              </w:rPr>
              <w:t>Предъявляемые требования:</w:t>
            </w:r>
          </w:p>
          <w:p w:rsidR="00AD461F" w:rsidRPr="007C42B3" w:rsidRDefault="00AD461F" w:rsidP="000C4679">
            <w:pPr>
              <w:spacing w:after="0"/>
              <w:rPr>
                <w:rFonts w:ascii="PT Astra Serif" w:hAnsi="PT Astra Serif"/>
                <w:lang w:eastAsia="ru-RU"/>
              </w:rPr>
            </w:pPr>
            <w:r w:rsidRPr="007C42B3">
              <w:rPr>
                <w:rFonts w:ascii="PT Astra Serif" w:hAnsi="PT Astra Serif"/>
                <w:lang w:eastAsia="ru-RU"/>
              </w:rPr>
              <w:t xml:space="preserve">Сварные швы должны быть </w:t>
            </w:r>
            <w:proofErr w:type="gramStart"/>
            <w:r w:rsidRPr="007C42B3">
              <w:rPr>
                <w:rFonts w:ascii="PT Astra Serif" w:hAnsi="PT Astra Serif"/>
                <w:lang w:eastAsia="ru-RU"/>
              </w:rPr>
              <w:t>гладкими</w:t>
            </w:r>
            <w:proofErr w:type="gramEnd"/>
            <w:r w:rsidRPr="007C42B3">
              <w:rPr>
                <w:rFonts w:ascii="PT Astra Serif" w:hAnsi="PT Astra Serif"/>
                <w:lang w:eastAsia="ru-RU"/>
              </w:rPr>
              <w:t xml:space="preserve"> чтобы исключать возможность </w:t>
            </w:r>
            <w:proofErr w:type="spellStart"/>
            <w:r w:rsidRPr="007C42B3">
              <w:rPr>
                <w:rFonts w:ascii="PT Astra Serif" w:hAnsi="PT Astra Serif"/>
                <w:lang w:eastAsia="ru-RU"/>
              </w:rPr>
              <w:t>травмирования</w:t>
            </w:r>
            <w:proofErr w:type="spellEnd"/>
            <w:r w:rsidRPr="007C42B3">
              <w:rPr>
                <w:rFonts w:ascii="PT Astra Serif" w:hAnsi="PT Astra Serif"/>
                <w:lang w:eastAsia="ru-RU"/>
              </w:rPr>
              <w:t xml:space="preserve"> пользователей при контакте.  Весь крепеж должен быть </w:t>
            </w:r>
            <w:r w:rsidRPr="007C42B3">
              <w:rPr>
                <w:rFonts w:ascii="PT Astra Serif" w:hAnsi="PT Astra Serif"/>
                <w:lang w:eastAsia="ru-RU"/>
              </w:rPr>
              <w:lastRenderedPageBreak/>
              <w:t>оцинкован, все углы закруглены радиусом не менее 3 мм. Концы труб должны быть закрыты.</w:t>
            </w:r>
          </w:p>
          <w:p w:rsidR="00AD461F" w:rsidRPr="007C42B3" w:rsidRDefault="00AD461F" w:rsidP="000C4679">
            <w:pPr>
              <w:spacing w:after="0"/>
              <w:rPr>
                <w:rFonts w:ascii="PT Astra Serif" w:hAnsi="PT Astra Serif"/>
                <w:lang w:eastAsia="ru-RU"/>
              </w:rPr>
            </w:pPr>
            <w:r w:rsidRPr="007C42B3">
              <w:rPr>
                <w:rFonts w:ascii="PT Astra Serif" w:hAnsi="PT Astra Serif"/>
                <w:lang w:eastAsia="ru-RU"/>
              </w:rPr>
              <w:t>Материалы из древесины не должны иметь на поверхности дефектов обработки. Заглушки пластиковые на места резьбовых соединений и крышки на верхние основания несущих столбов.</w:t>
            </w:r>
          </w:p>
          <w:p w:rsidR="00071A16" w:rsidRPr="009D716F" w:rsidRDefault="00AD461F" w:rsidP="000C4679">
            <w:pPr>
              <w:suppressAutoHyphens w:val="0"/>
              <w:spacing w:after="0"/>
              <w:rPr>
                <w:rFonts w:ascii="PT Astra Serif" w:hAnsi="PT Astra Serif"/>
                <w:color w:val="000000"/>
                <w:kern w:val="0"/>
                <w:lang w:eastAsia="ru-RU"/>
              </w:rPr>
            </w:pPr>
            <w:r w:rsidRPr="007C42B3">
              <w:rPr>
                <w:rFonts w:ascii="PT Astra Serif" w:hAnsi="PT Astra Serif"/>
                <w:lang w:eastAsia="ru-RU"/>
              </w:rPr>
              <w:t>Соответствует эскизу.</w:t>
            </w:r>
          </w:p>
        </w:tc>
      </w:tr>
      <w:tr w:rsidR="00C3034C" w:rsidRPr="009D716F" w:rsidTr="00050396">
        <w:trPr>
          <w:trHeight w:val="266"/>
        </w:trPr>
        <w:tc>
          <w:tcPr>
            <w:tcW w:w="442" w:type="dxa"/>
            <w:tcBorders>
              <w:top w:val="single" w:sz="4" w:space="0" w:color="auto"/>
              <w:left w:val="single" w:sz="4" w:space="0" w:color="auto"/>
              <w:bottom w:val="single" w:sz="4" w:space="0" w:color="auto"/>
              <w:right w:val="single" w:sz="4" w:space="0" w:color="auto"/>
            </w:tcBorders>
            <w:vAlign w:val="center"/>
          </w:tcPr>
          <w:p w:rsidR="00071A16" w:rsidRPr="009D716F" w:rsidRDefault="00071A16" w:rsidP="00F4316C">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lastRenderedPageBreak/>
              <w:t>13</w:t>
            </w:r>
          </w:p>
        </w:tc>
        <w:tc>
          <w:tcPr>
            <w:tcW w:w="2054" w:type="dxa"/>
            <w:tcBorders>
              <w:top w:val="single" w:sz="4" w:space="0" w:color="auto"/>
              <w:left w:val="single" w:sz="4" w:space="0" w:color="auto"/>
              <w:bottom w:val="single" w:sz="4" w:space="0" w:color="auto"/>
              <w:right w:val="single" w:sz="4" w:space="0" w:color="auto"/>
            </w:tcBorders>
            <w:vAlign w:val="center"/>
          </w:tcPr>
          <w:p w:rsidR="00071A16" w:rsidRPr="009D716F" w:rsidRDefault="0090709F" w:rsidP="00050396">
            <w:pPr>
              <w:suppressAutoHyphens w:val="0"/>
              <w:spacing w:after="0"/>
              <w:jc w:val="center"/>
              <w:rPr>
                <w:rFonts w:ascii="PT Astra Serif" w:hAnsi="PT Astra Serif"/>
                <w:color w:val="000000"/>
                <w:kern w:val="0"/>
                <w:lang w:eastAsia="ru-RU"/>
              </w:rPr>
            </w:pPr>
            <w:r>
              <w:rPr>
                <w:rFonts w:ascii="PT Astra Serif" w:hAnsi="PT Astra Serif"/>
              </w:rPr>
              <w:t>25.99.29</w:t>
            </w:r>
            <w:r w:rsidR="00826D71">
              <w:rPr>
                <w:rFonts w:ascii="PT Astra Serif" w:hAnsi="PT Astra Serif"/>
              </w:rPr>
              <w:t>.190</w:t>
            </w:r>
          </w:p>
        </w:tc>
        <w:tc>
          <w:tcPr>
            <w:tcW w:w="3424" w:type="dxa"/>
            <w:tcBorders>
              <w:top w:val="single" w:sz="4" w:space="0" w:color="auto"/>
              <w:left w:val="single" w:sz="4" w:space="0" w:color="auto"/>
              <w:bottom w:val="single" w:sz="4" w:space="0" w:color="auto"/>
              <w:right w:val="single" w:sz="4" w:space="0" w:color="auto"/>
            </w:tcBorders>
            <w:vAlign w:val="center"/>
          </w:tcPr>
          <w:p w:rsidR="00071A16" w:rsidRDefault="00050396" w:rsidP="00D7234E">
            <w:pPr>
              <w:suppressAutoHyphens w:val="0"/>
              <w:spacing w:after="0"/>
              <w:jc w:val="center"/>
              <w:rPr>
                <w:rFonts w:ascii="PT Astra Serif" w:hAnsi="PT Astra Serif"/>
                <w:color w:val="000000"/>
                <w:kern w:val="0"/>
                <w:lang w:eastAsia="ru-RU"/>
              </w:rPr>
            </w:pPr>
            <w:r w:rsidRPr="00050396">
              <w:rPr>
                <w:rFonts w:ascii="PT Astra Serif" w:hAnsi="PT Astra Serif"/>
                <w:color w:val="000000"/>
                <w:kern w:val="0"/>
                <w:sz w:val="22"/>
                <w:szCs w:val="22"/>
                <w:lang w:eastAsia="ru-RU"/>
              </w:rPr>
              <w:t>Урна для мусора</w:t>
            </w:r>
          </w:p>
          <w:p w:rsidR="00C3034C" w:rsidRPr="009D716F" w:rsidRDefault="00C3034C" w:rsidP="00D7234E">
            <w:pPr>
              <w:suppressAutoHyphens w:val="0"/>
              <w:spacing w:after="0"/>
              <w:jc w:val="center"/>
              <w:rPr>
                <w:rFonts w:ascii="PT Astra Serif" w:hAnsi="PT Astra Serif"/>
                <w:color w:val="000000"/>
                <w:kern w:val="0"/>
                <w:lang w:eastAsia="ru-RU"/>
              </w:rPr>
            </w:pPr>
            <w:r>
              <w:rPr>
                <w:rFonts w:ascii="PT Astra Serif" w:hAnsi="PT Astra Serif"/>
                <w:noProof/>
                <w:color w:val="000000"/>
                <w:kern w:val="0"/>
                <w:lang w:eastAsia="ru-RU"/>
              </w:rPr>
              <w:drawing>
                <wp:inline distT="0" distB="0" distL="0" distR="0">
                  <wp:extent cx="1409700" cy="62484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9700" cy="624840"/>
                          </a:xfrm>
                          <a:prstGeom prst="rect">
                            <a:avLst/>
                          </a:prstGeom>
                          <a:noFill/>
                          <a:ln>
                            <a:noFill/>
                          </a:ln>
                        </pic:spPr>
                      </pic:pic>
                    </a:graphicData>
                  </a:graphic>
                </wp:inline>
              </w:drawing>
            </w:r>
          </w:p>
        </w:tc>
        <w:tc>
          <w:tcPr>
            <w:tcW w:w="4325" w:type="dxa"/>
            <w:tcBorders>
              <w:top w:val="single" w:sz="4" w:space="0" w:color="auto"/>
              <w:left w:val="nil"/>
              <w:bottom w:val="single" w:sz="4" w:space="0" w:color="auto"/>
              <w:right w:val="single" w:sz="4" w:space="0" w:color="auto"/>
            </w:tcBorders>
            <w:shd w:val="clear" w:color="auto" w:fill="auto"/>
            <w:vAlign w:val="center"/>
          </w:tcPr>
          <w:p w:rsidR="008D4555" w:rsidRPr="000C4679" w:rsidRDefault="00071A16" w:rsidP="000C4679">
            <w:pPr>
              <w:rPr>
                <w:kern w:val="0"/>
                <w:sz w:val="20"/>
                <w:szCs w:val="20"/>
                <w:lang w:eastAsia="ru-RU"/>
              </w:rPr>
            </w:pPr>
            <w:r w:rsidRPr="000C4679">
              <w:rPr>
                <w:rFonts w:ascii="PT Astra Serif" w:hAnsi="PT Astra Serif"/>
                <w:sz w:val="20"/>
                <w:szCs w:val="20"/>
              </w:rPr>
              <w:t xml:space="preserve">Урна должна состоять из цилиндрического каркаса, выполненного из металлической полосы шириной не менее 40 мм, и обшивки, выполненной из деревянных досок сечением не менее 50х30 мм. Каркас </w:t>
            </w:r>
            <w:r w:rsidR="000C4679" w:rsidRPr="000C4679">
              <w:rPr>
                <w:rFonts w:ascii="PT Astra Serif" w:hAnsi="PT Astra Serif"/>
                <w:sz w:val="20"/>
                <w:szCs w:val="20"/>
              </w:rPr>
              <w:t>должен устанавливаться на стойки, выполненные</w:t>
            </w:r>
            <w:r w:rsidRPr="000C4679">
              <w:rPr>
                <w:rFonts w:ascii="PT Astra Serif" w:hAnsi="PT Astra Serif"/>
                <w:sz w:val="20"/>
                <w:szCs w:val="20"/>
              </w:rPr>
              <w:t xml:space="preserve"> из</w:t>
            </w:r>
            <w:r w:rsidR="000C4679" w:rsidRPr="000C4679">
              <w:rPr>
                <w:rFonts w:ascii="PT Astra Serif" w:hAnsi="PT Astra Serif"/>
                <w:sz w:val="20"/>
                <w:szCs w:val="20"/>
              </w:rPr>
              <w:t xml:space="preserve"> трубы диаметром не менее 48 мм.</w:t>
            </w:r>
            <w:r w:rsidRPr="000C4679">
              <w:rPr>
                <w:rFonts w:ascii="PT Astra Serif" w:hAnsi="PT Astra Serif"/>
                <w:sz w:val="20"/>
                <w:szCs w:val="20"/>
              </w:rPr>
              <w:t xml:space="preserve"> </w:t>
            </w:r>
            <w:r w:rsidR="000C4679" w:rsidRPr="000C4679">
              <w:rPr>
                <w:rFonts w:ascii="PT Astra Serif" w:hAnsi="PT Astra Serif"/>
                <w:sz w:val="20"/>
                <w:szCs w:val="20"/>
              </w:rPr>
              <w:t>Стойки</w:t>
            </w:r>
            <w:r w:rsidRPr="000C4679">
              <w:rPr>
                <w:rFonts w:ascii="PT Astra Serif" w:hAnsi="PT Astra Serif"/>
                <w:sz w:val="20"/>
                <w:szCs w:val="20"/>
              </w:rPr>
              <w:t xml:space="preserve"> снизу бетонируется в землю с закладной арматурой диаметром не менее 10 мм</w:t>
            </w:r>
            <w:proofErr w:type="gramStart"/>
            <w:r w:rsidRPr="000C4679">
              <w:rPr>
                <w:rFonts w:ascii="PT Astra Serif" w:hAnsi="PT Astra Serif"/>
                <w:sz w:val="20"/>
                <w:szCs w:val="20"/>
              </w:rPr>
              <w:t xml:space="preserve"> В</w:t>
            </w:r>
            <w:proofErr w:type="gramEnd"/>
            <w:r w:rsidRPr="000C4679">
              <w:rPr>
                <w:rFonts w:ascii="PT Astra Serif" w:hAnsi="PT Astra Serif"/>
                <w:sz w:val="20"/>
                <w:szCs w:val="20"/>
              </w:rPr>
              <w:t>нутрь урны должна помещаться вставка, выполненная из листового оцинкованного металла. Материалы из древесины не должны иметь на поверхности дефектов обработки. Металлические элементы должны быть покрыты порошковыми красками или подвергнуты гальванизации. Весь крепеж должен быть оцинкован.</w:t>
            </w:r>
            <w:r w:rsidRPr="000C4679">
              <w:rPr>
                <w:rStyle w:val="11"/>
                <w:rFonts w:ascii="PT Astra Serif" w:hAnsi="PT Astra Serif"/>
                <w:sz w:val="20"/>
                <w:szCs w:val="20"/>
              </w:rPr>
              <w:t xml:space="preserve"> </w:t>
            </w:r>
            <w:r w:rsidR="000C4679" w:rsidRPr="000C4679">
              <w:rPr>
                <w:rStyle w:val="11"/>
                <w:rFonts w:ascii="PT Astra Serif" w:hAnsi="PT Astra Serif"/>
                <w:sz w:val="20"/>
                <w:szCs w:val="20"/>
              </w:rPr>
              <w:t xml:space="preserve">Габариты: </w:t>
            </w:r>
            <w:r w:rsidR="008D4555" w:rsidRPr="000C4679">
              <w:rPr>
                <w:kern w:val="0"/>
                <w:sz w:val="20"/>
                <w:szCs w:val="20"/>
                <w:lang w:eastAsia="ru-RU"/>
              </w:rPr>
              <w:t>Длина: </w:t>
            </w:r>
            <w:r w:rsidR="000C4679">
              <w:rPr>
                <w:kern w:val="0"/>
                <w:sz w:val="20"/>
                <w:szCs w:val="20"/>
                <w:lang w:eastAsia="ru-RU"/>
              </w:rPr>
              <w:t xml:space="preserve">не менее </w:t>
            </w:r>
            <w:r w:rsidR="008D4555" w:rsidRPr="000C4679">
              <w:rPr>
                <w:kern w:val="0"/>
                <w:sz w:val="20"/>
                <w:szCs w:val="20"/>
                <w:lang w:eastAsia="ru-RU"/>
              </w:rPr>
              <w:t>400 мм</w:t>
            </w:r>
          </w:p>
          <w:p w:rsidR="008D4555" w:rsidRPr="000C4679" w:rsidRDefault="008D4555" w:rsidP="008D4555">
            <w:pPr>
              <w:suppressAutoHyphens w:val="0"/>
              <w:spacing w:after="0"/>
              <w:jc w:val="left"/>
              <w:rPr>
                <w:kern w:val="0"/>
                <w:sz w:val="20"/>
                <w:szCs w:val="20"/>
                <w:lang w:eastAsia="ru-RU"/>
              </w:rPr>
            </w:pPr>
            <w:r w:rsidRPr="000C4679">
              <w:rPr>
                <w:kern w:val="0"/>
                <w:sz w:val="20"/>
                <w:szCs w:val="20"/>
                <w:lang w:eastAsia="ru-RU"/>
              </w:rPr>
              <w:t>Ширина:</w:t>
            </w:r>
            <w:r w:rsidR="000C4679">
              <w:rPr>
                <w:kern w:val="0"/>
                <w:sz w:val="20"/>
                <w:szCs w:val="20"/>
                <w:lang w:eastAsia="ru-RU"/>
              </w:rPr>
              <w:t xml:space="preserve"> не менее</w:t>
            </w:r>
            <w:r w:rsidRPr="000C4679">
              <w:rPr>
                <w:kern w:val="0"/>
                <w:sz w:val="20"/>
                <w:szCs w:val="20"/>
                <w:lang w:eastAsia="ru-RU"/>
              </w:rPr>
              <w:t> 400 мм</w:t>
            </w:r>
          </w:p>
          <w:p w:rsidR="008D4555" w:rsidRPr="000C4679" w:rsidRDefault="008D4555" w:rsidP="008D4555">
            <w:pPr>
              <w:suppressAutoHyphens w:val="0"/>
              <w:spacing w:after="0"/>
              <w:jc w:val="left"/>
              <w:rPr>
                <w:kern w:val="0"/>
                <w:sz w:val="20"/>
                <w:szCs w:val="20"/>
                <w:lang w:eastAsia="ru-RU"/>
              </w:rPr>
            </w:pPr>
            <w:r w:rsidRPr="000C4679">
              <w:rPr>
                <w:kern w:val="0"/>
                <w:sz w:val="20"/>
                <w:szCs w:val="20"/>
                <w:lang w:eastAsia="ru-RU"/>
              </w:rPr>
              <w:t>Высота: </w:t>
            </w:r>
            <w:r w:rsidR="000C4679">
              <w:rPr>
                <w:kern w:val="0"/>
                <w:sz w:val="20"/>
                <w:szCs w:val="20"/>
                <w:lang w:eastAsia="ru-RU"/>
              </w:rPr>
              <w:t xml:space="preserve">не менее </w:t>
            </w:r>
            <w:r w:rsidRPr="000C4679">
              <w:rPr>
                <w:kern w:val="0"/>
                <w:sz w:val="20"/>
                <w:szCs w:val="20"/>
                <w:lang w:eastAsia="ru-RU"/>
              </w:rPr>
              <w:t>765 мм</w:t>
            </w:r>
          </w:p>
          <w:p w:rsidR="008D4555" w:rsidRPr="000C4679" w:rsidRDefault="008D4555" w:rsidP="008D4555">
            <w:pPr>
              <w:suppressAutoHyphens w:val="0"/>
              <w:spacing w:after="0"/>
              <w:jc w:val="left"/>
              <w:rPr>
                <w:kern w:val="0"/>
                <w:sz w:val="20"/>
                <w:szCs w:val="20"/>
                <w:lang w:eastAsia="ru-RU"/>
              </w:rPr>
            </w:pPr>
            <w:r w:rsidRPr="000C4679">
              <w:rPr>
                <w:kern w:val="0"/>
                <w:sz w:val="20"/>
                <w:szCs w:val="20"/>
                <w:lang w:eastAsia="ru-RU"/>
              </w:rPr>
              <w:t>Объем</w:t>
            </w:r>
            <w:r w:rsidR="000C4679">
              <w:rPr>
                <w:kern w:val="0"/>
                <w:sz w:val="20"/>
                <w:szCs w:val="20"/>
                <w:lang w:eastAsia="ru-RU"/>
              </w:rPr>
              <w:t xml:space="preserve"> не менее</w:t>
            </w:r>
            <w:r w:rsidRPr="000C4679">
              <w:rPr>
                <w:kern w:val="0"/>
                <w:sz w:val="20"/>
                <w:szCs w:val="20"/>
                <w:lang w:eastAsia="ru-RU"/>
              </w:rPr>
              <w:t xml:space="preserve"> 38 л</w:t>
            </w:r>
          </w:p>
          <w:p w:rsidR="008D4555" w:rsidRPr="000C4679" w:rsidRDefault="008D4555" w:rsidP="008D4555">
            <w:pPr>
              <w:suppressAutoHyphens w:val="0"/>
              <w:spacing w:after="0"/>
              <w:jc w:val="left"/>
              <w:rPr>
                <w:kern w:val="0"/>
                <w:sz w:val="20"/>
                <w:szCs w:val="20"/>
                <w:lang w:eastAsia="ru-RU"/>
              </w:rPr>
            </w:pPr>
            <w:r w:rsidRPr="000C4679">
              <w:rPr>
                <w:kern w:val="0"/>
                <w:sz w:val="20"/>
                <w:szCs w:val="20"/>
                <w:lang w:eastAsia="ru-RU"/>
              </w:rPr>
              <w:t>Масса изделия: </w:t>
            </w:r>
            <w:r w:rsidR="000C4679">
              <w:rPr>
                <w:kern w:val="0"/>
                <w:sz w:val="20"/>
                <w:szCs w:val="20"/>
                <w:lang w:eastAsia="ru-RU"/>
              </w:rPr>
              <w:t xml:space="preserve">не более </w:t>
            </w:r>
            <w:r w:rsidRPr="000C4679">
              <w:rPr>
                <w:kern w:val="0"/>
                <w:sz w:val="20"/>
                <w:szCs w:val="20"/>
                <w:lang w:eastAsia="ru-RU"/>
              </w:rPr>
              <w:t>25 кг</w:t>
            </w:r>
          </w:p>
          <w:p w:rsidR="00071A16" w:rsidRPr="000C4679" w:rsidRDefault="00071A16" w:rsidP="00202EAA">
            <w:pPr>
              <w:suppressAutoHyphens w:val="0"/>
              <w:spacing w:after="0"/>
              <w:rPr>
                <w:rFonts w:ascii="PT Astra Serif" w:hAnsi="PT Astra Serif"/>
                <w:color w:val="000000"/>
                <w:kern w:val="0"/>
                <w:sz w:val="20"/>
                <w:szCs w:val="20"/>
                <w:lang w:eastAsia="ru-RU"/>
              </w:rPr>
            </w:pPr>
          </w:p>
        </w:tc>
      </w:tr>
      <w:tr w:rsidR="00C3034C" w:rsidRPr="009D716F" w:rsidTr="00050396">
        <w:trPr>
          <w:trHeight w:val="266"/>
        </w:trPr>
        <w:tc>
          <w:tcPr>
            <w:tcW w:w="442" w:type="dxa"/>
            <w:tcBorders>
              <w:top w:val="single" w:sz="4" w:space="0" w:color="auto"/>
              <w:left w:val="single" w:sz="4" w:space="0" w:color="auto"/>
              <w:bottom w:val="single" w:sz="4" w:space="0" w:color="auto"/>
              <w:right w:val="single" w:sz="4" w:space="0" w:color="auto"/>
            </w:tcBorders>
            <w:vAlign w:val="center"/>
          </w:tcPr>
          <w:p w:rsidR="00071A16" w:rsidRPr="009D716F" w:rsidRDefault="00071A16" w:rsidP="00F4316C">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t>15</w:t>
            </w:r>
          </w:p>
        </w:tc>
        <w:tc>
          <w:tcPr>
            <w:tcW w:w="2054" w:type="dxa"/>
            <w:tcBorders>
              <w:top w:val="single" w:sz="4" w:space="0" w:color="auto"/>
              <w:left w:val="single" w:sz="4" w:space="0" w:color="auto"/>
              <w:bottom w:val="single" w:sz="4" w:space="0" w:color="auto"/>
              <w:right w:val="single" w:sz="4" w:space="0" w:color="auto"/>
            </w:tcBorders>
            <w:vAlign w:val="center"/>
          </w:tcPr>
          <w:p w:rsidR="00071A16" w:rsidRPr="009D716F" w:rsidRDefault="00050396" w:rsidP="00050396">
            <w:pPr>
              <w:suppressAutoHyphens w:val="0"/>
              <w:spacing w:after="0"/>
              <w:jc w:val="center"/>
              <w:rPr>
                <w:rFonts w:ascii="PT Astra Serif" w:hAnsi="PT Astra Serif"/>
                <w:color w:val="000000"/>
                <w:kern w:val="0"/>
                <w:lang w:eastAsia="ru-RU"/>
              </w:rPr>
            </w:pPr>
            <w:r>
              <w:rPr>
                <w:rFonts w:ascii="PT Astra Serif" w:hAnsi="PT Astra Serif"/>
              </w:rPr>
              <w:t>42.99.12.120</w:t>
            </w:r>
          </w:p>
        </w:tc>
        <w:tc>
          <w:tcPr>
            <w:tcW w:w="3424" w:type="dxa"/>
            <w:tcBorders>
              <w:top w:val="single" w:sz="4" w:space="0" w:color="auto"/>
              <w:left w:val="single" w:sz="4" w:space="0" w:color="auto"/>
              <w:bottom w:val="single" w:sz="4" w:space="0" w:color="auto"/>
              <w:right w:val="single" w:sz="4" w:space="0" w:color="auto"/>
            </w:tcBorders>
            <w:vAlign w:val="center"/>
          </w:tcPr>
          <w:p w:rsidR="00071A16" w:rsidRDefault="00050396" w:rsidP="0003057F">
            <w:pPr>
              <w:suppressAutoHyphens w:val="0"/>
              <w:spacing w:after="0"/>
              <w:jc w:val="left"/>
              <w:rPr>
                <w:rFonts w:ascii="PT Astra Serif" w:hAnsi="PT Astra Serif"/>
                <w:color w:val="000000"/>
                <w:kern w:val="0"/>
                <w:lang w:eastAsia="ru-RU"/>
              </w:rPr>
            </w:pPr>
            <w:r w:rsidRPr="00050396">
              <w:rPr>
                <w:rFonts w:ascii="PT Astra Serif" w:hAnsi="PT Astra Serif"/>
                <w:color w:val="000000"/>
                <w:kern w:val="0"/>
                <w:sz w:val="22"/>
                <w:szCs w:val="22"/>
                <w:lang w:eastAsia="ru-RU"/>
              </w:rPr>
              <w:t>Скамейка на метал</w:t>
            </w:r>
            <w:r w:rsidR="00C3034C">
              <w:rPr>
                <w:rFonts w:ascii="PT Astra Serif" w:hAnsi="PT Astra Serif"/>
                <w:color w:val="000000"/>
                <w:kern w:val="0"/>
                <w:sz w:val="22"/>
                <w:szCs w:val="22"/>
                <w:lang w:eastAsia="ru-RU"/>
              </w:rPr>
              <w:t xml:space="preserve">лическом каркасе </w:t>
            </w:r>
          </w:p>
          <w:p w:rsidR="00C3034C" w:rsidRPr="009D716F" w:rsidRDefault="00C3034C" w:rsidP="0003057F">
            <w:pPr>
              <w:suppressAutoHyphens w:val="0"/>
              <w:spacing w:after="0"/>
              <w:jc w:val="left"/>
              <w:rPr>
                <w:rFonts w:ascii="PT Astra Serif" w:hAnsi="PT Astra Serif"/>
                <w:color w:val="000000"/>
                <w:kern w:val="0"/>
                <w:lang w:eastAsia="ru-RU"/>
              </w:rPr>
            </w:pPr>
            <w:r>
              <w:rPr>
                <w:rFonts w:ascii="PT Astra Serif" w:hAnsi="PT Astra Serif"/>
                <w:noProof/>
                <w:color w:val="000000"/>
                <w:kern w:val="0"/>
                <w:lang w:eastAsia="ru-RU"/>
              </w:rPr>
              <w:drawing>
                <wp:inline distT="0" distB="0" distL="0" distR="0">
                  <wp:extent cx="1577340" cy="123444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7340" cy="1234440"/>
                          </a:xfrm>
                          <a:prstGeom prst="rect">
                            <a:avLst/>
                          </a:prstGeom>
                          <a:noFill/>
                          <a:ln>
                            <a:noFill/>
                          </a:ln>
                        </pic:spPr>
                      </pic:pic>
                    </a:graphicData>
                  </a:graphic>
                </wp:inline>
              </w:drawing>
            </w:r>
          </w:p>
        </w:tc>
        <w:tc>
          <w:tcPr>
            <w:tcW w:w="4325" w:type="dxa"/>
            <w:tcBorders>
              <w:top w:val="single" w:sz="4" w:space="0" w:color="auto"/>
              <w:left w:val="nil"/>
              <w:bottom w:val="single" w:sz="4" w:space="0" w:color="auto"/>
              <w:right w:val="single" w:sz="4" w:space="0" w:color="auto"/>
            </w:tcBorders>
            <w:shd w:val="clear" w:color="auto" w:fill="auto"/>
            <w:vAlign w:val="center"/>
          </w:tcPr>
          <w:p w:rsidR="007C72A9" w:rsidRPr="00C30528" w:rsidRDefault="00071A16" w:rsidP="007C72A9">
            <w:pPr>
              <w:rPr>
                <w:kern w:val="0"/>
                <w:lang w:eastAsia="ru-RU"/>
              </w:rPr>
            </w:pPr>
            <w:r w:rsidRPr="00C30528">
              <w:rPr>
                <w:rFonts w:ascii="PT Astra Serif" w:hAnsi="PT Astra Serif"/>
                <w:sz w:val="22"/>
                <w:szCs w:val="22"/>
              </w:rPr>
              <w:t xml:space="preserve">Скамья на металлических ножках с характеристиками: Сиденье состоит из металлического каркаса, выполненного из металлического уголка 50х50 с толщиной стенки не менее 5 мм и металлического листа толщиной не менее 4 мм, и досок, выполненных из дерева хвойных пород сечением 90х40 мм и 90х110 мм. Металлические элементы должны быть покрыты порошковыми красками или подвергнуты гальванизации. Сварные швы должны быть гладкими и исключать возможность </w:t>
            </w:r>
            <w:proofErr w:type="spellStart"/>
            <w:r w:rsidRPr="00C30528">
              <w:rPr>
                <w:rFonts w:ascii="PT Astra Serif" w:hAnsi="PT Astra Serif"/>
                <w:sz w:val="22"/>
                <w:szCs w:val="22"/>
              </w:rPr>
              <w:t>травмирования</w:t>
            </w:r>
            <w:proofErr w:type="spellEnd"/>
            <w:r w:rsidRPr="00C30528">
              <w:rPr>
                <w:rFonts w:ascii="PT Astra Serif" w:hAnsi="PT Astra Serif"/>
                <w:sz w:val="22"/>
                <w:szCs w:val="22"/>
              </w:rPr>
              <w:t xml:space="preserve"> пользователей при контакте. Весь крепеж должен быть оцинкован. Заглушки пластиковые на места резьбовых соединений. </w:t>
            </w:r>
            <w:r w:rsidR="00C30528" w:rsidRPr="00C30528">
              <w:rPr>
                <w:rFonts w:ascii="PT Astra Serif" w:hAnsi="PT Astra Serif"/>
                <w:sz w:val="22"/>
                <w:szCs w:val="22"/>
              </w:rPr>
              <w:t>Габариты:</w:t>
            </w:r>
            <w:r w:rsidR="007C72A9" w:rsidRPr="00C30528">
              <w:rPr>
                <w:kern w:val="0"/>
                <w:sz w:val="22"/>
                <w:szCs w:val="22"/>
                <w:lang w:eastAsia="ru-RU"/>
              </w:rPr>
              <w:t> </w:t>
            </w:r>
          </w:p>
          <w:p w:rsidR="007C72A9" w:rsidRPr="00C30528" w:rsidRDefault="007C72A9" w:rsidP="007C72A9">
            <w:pPr>
              <w:suppressAutoHyphens w:val="0"/>
              <w:spacing w:after="0"/>
              <w:jc w:val="left"/>
              <w:rPr>
                <w:kern w:val="0"/>
                <w:lang w:eastAsia="ru-RU"/>
              </w:rPr>
            </w:pPr>
            <w:r w:rsidRPr="00C30528">
              <w:rPr>
                <w:kern w:val="0"/>
                <w:sz w:val="22"/>
                <w:szCs w:val="22"/>
                <w:lang w:eastAsia="ru-RU"/>
              </w:rPr>
              <w:lastRenderedPageBreak/>
              <w:t>Длина</w:t>
            </w:r>
            <w:r w:rsidR="000C4679" w:rsidRPr="00C30528">
              <w:rPr>
                <w:kern w:val="0"/>
                <w:sz w:val="22"/>
                <w:szCs w:val="22"/>
                <w:lang w:eastAsia="ru-RU"/>
              </w:rPr>
              <w:t>:</w:t>
            </w:r>
            <w:r w:rsidRPr="00C30528">
              <w:rPr>
                <w:kern w:val="0"/>
                <w:sz w:val="22"/>
                <w:szCs w:val="22"/>
                <w:lang w:eastAsia="ru-RU"/>
              </w:rPr>
              <w:t xml:space="preserve"> </w:t>
            </w:r>
            <w:r w:rsidR="00C30528" w:rsidRPr="00C30528">
              <w:rPr>
                <w:kern w:val="0"/>
                <w:sz w:val="22"/>
                <w:szCs w:val="22"/>
                <w:lang w:eastAsia="ru-RU"/>
              </w:rPr>
              <w:t xml:space="preserve">не менее </w:t>
            </w:r>
            <w:r w:rsidRPr="00C30528">
              <w:rPr>
                <w:kern w:val="0"/>
                <w:sz w:val="22"/>
                <w:szCs w:val="22"/>
                <w:lang w:eastAsia="ru-RU"/>
              </w:rPr>
              <w:t>1960 мм</w:t>
            </w:r>
          </w:p>
          <w:p w:rsidR="007C72A9" w:rsidRPr="00C30528" w:rsidRDefault="000C4679" w:rsidP="007C72A9">
            <w:pPr>
              <w:suppressAutoHyphens w:val="0"/>
              <w:spacing w:after="0"/>
              <w:jc w:val="left"/>
              <w:rPr>
                <w:kern w:val="0"/>
                <w:lang w:eastAsia="ru-RU"/>
              </w:rPr>
            </w:pPr>
            <w:r w:rsidRPr="00C30528">
              <w:rPr>
                <w:kern w:val="0"/>
                <w:sz w:val="22"/>
                <w:szCs w:val="22"/>
                <w:lang w:eastAsia="ru-RU"/>
              </w:rPr>
              <w:t>Ширина:</w:t>
            </w:r>
            <w:r w:rsidR="00C30528" w:rsidRPr="00C30528">
              <w:rPr>
                <w:kern w:val="0"/>
                <w:sz w:val="22"/>
                <w:szCs w:val="22"/>
                <w:lang w:eastAsia="ru-RU"/>
              </w:rPr>
              <w:t xml:space="preserve"> не менее </w:t>
            </w:r>
            <w:r w:rsidR="007C72A9" w:rsidRPr="00C30528">
              <w:rPr>
                <w:kern w:val="0"/>
                <w:sz w:val="22"/>
                <w:szCs w:val="22"/>
                <w:lang w:eastAsia="ru-RU"/>
              </w:rPr>
              <w:t>595 мм</w:t>
            </w:r>
          </w:p>
          <w:p w:rsidR="007C72A9" w:rsidRPr="00C30528" w:rsidRDefault="007C72A9" w:rsidP="007C72A9">
            <w:pPr>
              <w:suppressAutoHyphens w:val="0"/>
              <w:spacing w:after="0"/>
              <w:jc w:val="left"/>
              <w:rPr>
                <w:kern w:val="0"/>
                <w:lang w:eastAsia="ru-RU"/>
              </w:rPr>
            </w:pPr>
            <w:r w:rsidRPr="00C30528">
              <w:rPr>
                <w:kern w:val="0"/>
                <w:sz w:val="22"/>
                <w:szCs w:val="22"/>
                <w:lang w:eastAsia="ru-RU"/>
              </w:rPr>
              <w:t>Высота:</w:t>
            </w:r>
            <w:r w:rsidR="00C30528" w:rsidRPr="00C30528">
              <w:rPr>
                <w:kern w:val="0"/>
                <w:sz w:val="22"/>
                <w:szCs w:val="22"/>
                <w:lang w:eastAsia="ru-RU"/>
              </w:rPr>
              <w:t xml:space="preserve"> не менее </w:t>
            </w:r>
            <w:r w:rsidRPr="00C30528">
              <w:rPr>
                <w:kern w:val="0"/>
                <w:sz w:val="22"/>
                <w:szCs w:val="22"/>
                <w:lang w:eastAsia="ru-RU"/>
              </w:rPr>
              <w:t> 800 мм</w:t>
            </w:r>
          </w:p>
          <w:p w:rsidR="007C72A9" w:rsidRPr="00C30528" w:rsidRDefault="007C72A9" w:rsidP="007C72A9">
            <w:pPr>
              <w:suppressAutoHyphens w:val="0"/>
              <w:spacing w:after="0"/>
              <w:jc w:val="left"/>
              <w:rPr>
                <w:kern w:val="0"/>
                <w:lang w:eastAsia="ru-RU"/>
              </w:rPr>
            </w:pPr>
            <w:r w:rsidRPr="00C30528">
              <w:rPr>
                <w:kern w:val="0"/>
                <w:sz w:val="22"/>
                <w:szCs w:val="22"/>
                <w:lang w:eastAsia="ru-RU"/>
              </w:rPr>
              <w:t>Высота сиденья: </w:t>
            </w:r>
            <w:r w:rsidR="00C30528" w:rsidRPr="00C30528">
              <w:rPr>
                <w:kern w:val="0"/>
                <w:sz w:val="22"/>
                <w:szCs w:val="22"/>
                <w:lang w:eastAsia="ru-RU"/>
              </w:rPr>
              <w:t xml:space="preserve">не менее </w:t>
            </w:r>
            <w:r w:rsidRPr="00C30528">
              <w:rPr>
                <w:kern w:val="0"/>
                <w:sz w:val="22"/>
                <w:szCs w:val="22"/>
                <w:lang w:eastAsia="ru-RU"/>
              </w:rPr>
              <w:t>450 мм</w:t>
            </w:r>
          </w:p>
          <w:p w:rsidR="007C72A9" w:rsidRPr="00C30528" w:rsidRDefault="007C72A9" w:rsidP="007C72A9">
            <w:pPr>
              <w:suppressAutoHyphens w:val="0"/>
              <w:spacing w:after="0"/>
              <w:jc w:val="left"/>
              <w:rPr>
                <w:kern w:val="0"/>
                <w:lang w:eastAsia="ru-RU"/>
              </w:rPr>
            </w:pPr>
            <w:r w:rsidRPr="00C30528">
              <w:rPr>
                <w:kern w:val="0"/>
                <w:sz w:val="22"/>
                <w:szCs w:val="22"/>
                <w:lang w:eastAsia="ru-RU"/>
              </w:rPr>
              <w:t>Масса изделия:</w:t>
            </w:r>
            <w:r w:rsidR="00C30528" w:rsidRPr="00C30528">
              <w:rPr>
                <w:kern w:val="0"/>
                <w:sz w:val="22"/>
                <w:szCs w:val="22"/>
                <w:lang w:eastAsia="ru-RU"/>
              </w:rPr>
              <w:t xml:space="preserve"> не более </w:t>
            </w:r>
            <w:r w:rsidR="003B4D00">
              <w:rPr>
                <w:kern w:val="0"/>
                <w:sz w:val="22"/>
                <w:szCs w:val="22"/>
                <w:lang w:eastAsia="ru-RU"/>
              </w:rPr>
              <w:t> 40</w:t>
            </w:r>
            <w:r w:rsidRPr="00C30528">
              <w:rPr>
                <w:kern w:val="0"/>
                <w:sz w:val="22"/>
                <w:szCs w:val="22"/>
                <w:lang w:eastAsia="ru-RU"/>
              </w:rPr>
              <w:t xml:space="preserve"> кг</w:t>
            </w:r>
          </w:p>
          <w:p w:rsidR="00071A16" w:rsidRPr="00C30528" w:rsidRDefault="00071A16" w:rsidP="00202EAA">
            <w:pPr>
              <w:suppressAutoHyphens w:val="0"/>
              <w:spacing w:after="0"/>
              <w:rPr>
                <w:rFonts w:ascii="PT Astra Serif" w:hAnsi="PT Astra Serif"/>
                <w:color w:val="000000"/>
                <w:kern w:val="0"/>
                <w:lang w:eastAsia="ru-RU"/>
              </w:rPr>
            </w:pPr>
          </w:p>
        </w:tc>
      </w:tr>
    </w:tbl>
    <w:p w:rsidR="00236D17" w:rsidRDefault="00236D17" w:rsidP="00236D17">
      <w:pPr>
        <w:spacing w:after="0"/>
        <w:ind w:firstLine="709"/>
        <w:jc w:val="center"/>
        <w:rPr>
          <w:rFonts w:ascii="PT Astra Serif" w:eastAsia="Calibri" w:hAnsi="PT Astra Serif"/>
          <w:b/>
          <w:bCs/>
        </w:rPr>
      </w:pPr>
    </w:p>
    <w:p w:rsidR="003F564A" w:rsidRPr="003F564A" w:rsidRDefault="003F564A" w:rsidP="005100F5">
      <w:pPr>
        <w:spacing w:after="0"/>
        <w:ind w:firstLine="567"/>
        <w:rPr>
          <w:rFonts w:ascii="PT Astra Serif" w:eastAsia="Calibri" w:hAnsi="PT Astra Serif"/>
          <w:snapToGrid w:val="0"/>
        </w:rPr>
      </w:pPr>
      <w:r w:rsidRPr="003F564A">
        <w:rPr>
          <w:rFonts w:ascii="PT Astra Serif" w:hAnsi="PT Astra Serif"/>
        </w:rPr>
        <w:t>Схема благоустройства территории</w:t>
      </w:r>
      <w:r w:rsidR="00C30528">
        <w:rPr>
          <w:rFonts w:ascii="PT Astra Serif" w:hAnsi="PT Astra Serif"/>
        </w:rPr>
        <w:t xml:space="preserve"> по улице Магистральная, Ермака</w:t>
      </w:r>
      <w:r w:rsidRPr="003F564A">
        <w:rPr>
          <w:rFonts w:ascii="PT Astra Serif" w:hAnsi="PT Astra Serif"/>
        </w:rPr>
        <w:t xml:space="preserve"> (приложение  к описанию объекта закупки)</w:t>
      </w:r>
    </w:p>
    <w:p w:rsidR="005100F5" w:rsidRDefault="005100F5" w:rsidP="003F564A">
      <w:pPr>
        <w:spacing w:after="0"/>
        <w:rPr>
          <w:rFonts w:ascii="PT Astra Serif" w:eastAsia="Calibri" w:hAnsi="PT Astra Serif"/>
          <w:bCs/>
          <w:lang w:eastAsia="ru-RU"/>
        </w:rPr>
      </w:pPr>
      <w:r>
        <w:rPr>
          <w:rFonts w:ascii="PT Astra Serif" w:eastAsia="Calibri" w:hAnsi="PT Astra Serif"/>
          <w:bCs/>
          <w:lang w:eastAsia="ru-RU"/>
        </w:rPr>
        <w:t>Перечень и объем выполняемых работ указан в локальн</w:t>
      </w:r>
      <w:r w:rsidR="00177DB1">
        <w:rPr>
          <w:rFonts w:ascii="PT Astra Serif" w:eastAsia="Calibri" w:hAnsi="PT Astra Serif"/>
          <w:bCs/>
          <w:lang w:eastAsia="ru-RU"/>
        </w:rPr>
        <w:t>ом</w:t>
      </w:r>
      <w:r>
        <w:rPr>
          <w:rFonts w:ascii="PT Astra Serif" w:eastAsia="Calibri" w:hAnsi="PT Astra Serif"/>
          <w:bCs/>
          <w:lang w:eastAsia="ru-RU"/>
        </w:rPr>
        <w:t xml:space="preserve"> сметн</w:t>
      </w:r>
      <w:r w:rsidR="00177DB1">
        <w:rPr>
          <w:rFonts w:ascii="PT Astra Serif" w:eastAsia="Calibri" w:hAnsi="PT Astra Serif"/>
          <w:bCs/>
          <w:lang w:eastAsia="ru-RU"/>
        </w:rPr>
        <w:t>ом</w:t>
      </w:r>
      <w:r>
        <w:rPr>
          <w:rFonts w:ascii="PT Astra Serif" w:eastAsia="Calibri" w:hAnsi="PT Astra Serif"/>
          <w:bCs/>
          <w:lang w:eastAsia="ru-RU"/>
        </w:rPr>
        <w:t xml:space="preserve"> расчет</w:t>
      </w:r>
      <w:r w:rsidR="00177DB1">
        <w:rPr>
          <w:rFonts w:ascii="PT Astra Serif" w:eastAsia="Calibri" w:hAnsi="PT Astra Serif"/>
          <w:bCs/>
          <w:lang w:eastAsia="ru-RU"/>
        </w:rPr>
        <w:t>е</w:t>
      </w:r>
      <w:r>
        <w:rPr>
          <w:rFonts w:ascii="PT Astra Serif" w:eastAsia="Calibri" w:hAnsi="PT Astra Serif"/>
          <w:bCs/>
          <w:lang w:eastAsia="ru-RU"/>
        </w:rPr>
        <w:t>.</w:t>
      </w:r>
    </w:p>
    <w:p w:rsidR="005100F5" w:rsidRDefault="005100F5" w:rsidP="005100F5">
      <w:pPr>
        <w:spacing w:after="0"/>
        <w:ind w:firstLine="567"/>
        <w:rPr>
          <w:rFonts w:ascii="PT Astra Serif" w:eastAsia="Calibri" w:hAnsi="PT Astra Serif"/>
          <w:bCs/>
          <w:lang w:eastAsia="ru-RU"/>
        </w:rPr>
      </w:pPr>
    </w:p>
    <w:p w:rsidR="005100F5" w:rsidRDefault="005100F5" w:rsidP="005100F5">
      <w:pPr>
        <w:spacing w:after="0"/>
        <w:ind w:firstLine="567"/>
        <w:rPr>
          <w:rFonts w:ascii="PT Astra Serif" w:eastAsia="Calibri" w:hAnsi="PT Astra Serif"/>
          <w:bCs/>
          <w:lang w:eastAsia="ru-RU"/>
        </w:rPr>
      </w:pPr>
    </w:p>
    <w:p w:rsidR="005100F5" w:rsidRDefault="005100F5" w:rsidP="005100F5">
      <w:pPr>
        <w:spacing w:after="0"/>
        <w:ind w:firstLine="567"/>
        <w:rPr>
          <w:rFonts w:ascii="PT Astra Serif" w:eastAsia="Calibri" w:hAnsi="PT Astra Serif"/>
          <w:bCs/>
          <w:lang w:eastAsia="ru-RU"/>
        </w:rPr>
      </w:pPr>
    </w:p>
    <w:p w:rsidR="005100F5" w:rsidRDefault="005100F5" w:rsidP="005100F5">
      <w:pPr>
        <w:spacing w:after="0"/>
        <w:ind w:firstLine="567"/>
        <w:rPr>
          <w:rFonts w:ascii="PT Astra Serif" w:eastAsia="Calibri" w:hAnsi="PT Astra Serif"/>
          <w:bCs/>
          <w:lang w:eastAsia="ru-RU"/>
        </w:rPr>
      </w:pPr>
    </w:p>
    <w:p w:rsidR="005100F5" w:rsidRDefault="005100F5" w:rsidP="005100F5">
      <w:pPr>
        <w:spacing w:after="0"/>
        <w:ind w:firstLine="567"/>
        <w:rPr>
          <w:rFonts w:ascii="PT Astra Serif" w:eastAsia="Calibri" w:hAnsi="PT Astra Serif"/>
          <w:bCs/>
          <w:lang w:eastAsia="ru-RU"/>
        </w:rPr>
      </w:pPr>
    </w:p>
    <w:p w:rsidR="005100F5" w:rsidRDefault="005100F5" w:rsidP="005100F5">
      <w:pPr>
        <w:spacing w:after="0"/>
        <w:ind w:firstLine="567"/>
        <w:rPr>
          <w:rFonts w:ascii="PT Astra Serif" w:eastAsia="Calibri" w:hAnsi="PT Astra Serif"/>
          <w:bCs/>
          <w:lang w:eastAsia="ru-RU"/>
        </w:rPr>
      </w:pPr>
    </w:p>
    <w:p w:rsidR="005100F5" w:rsidRDefault="005100F5" w:rsidP="005100F5">
      <w:pPr>
        <w:spacing w:after="0"/>
        <w:ind w:firstLine="567"/>
        <w:rPr>
          <w:rFonts w:ascii="PT Astra Serif" w:eastAsia="Calibri" w:hAnsi="PT Astra Serif"/>
          <w:bCs/>
          <w:lang w:eastAsia="ru-RU"/>
        </w:rPr>
      </w:pPr>
    </w:p>
    <w:p w:rsidR="005100F5" w:rsidRDefault="005100F5" w:rsidP="005100F5">
      <w:pPr>
        <w:spacing w:after="0"/>
        <w:ind w:firstLine="567"/>
        <w:rPr>
          <w:rFonts w:ascii="PT Astra Serif" w:eastAsia="Calibri" w:hAnsi="PT Astra Serif"/>
          <w:bCs/>
          <w:lang w:eastAsia="ru-RU"/>
        </w:rPr>
      </w:pPr>
    </w:p>
    <w:p w:rsidR="005100F5" w:rsidRDefault="005100F5" w:rsidP="005100F5">
      <w:pPr>
        <w:spacing w:after="0"/>
        <w:ind w:firstLine="567"/>
        <w:rPr>
          <w:rFonts w:ascii="PT Astra Serif" w:eastAsia="Calibri" w:hAnsi="PT Astra Serif"/>
          <w:bCs/>
          <w:lang w:eastAsia="ru-RU"/>
        </w:rPr>
      </w:pPr>
    </w:p>
    <w:p w:rsidR="005100F5" w:rsidRDefault="005100F5" w:rsidP="005100F5">
      <w:pPr>
        <w:spacing w:after="0"/>
        <w:ind w:firstLine="567"/>
        <w:rPr>
          <w:rFonts w:ascii="PT Astra Serif" w:eastAsia="Calibri" w:hAnsi="PT Astra Serif"/>
          <w:bCs/>
          <w:lang w:eastAsia="ru-RU"/>
        </w:rPr>
      </w:pPr>
    </w:p>
    <w:p w:rsidR="005100F5" w:rsidRDefault="005100F5" w:rsidP="005100F5">
      <w:pPr>
        <w:spacing w:after="0"/>
        <w:ind w:firstLine="567"/>
        <w:rPr>
          <w:rFonts w:ascii="PT Astra Serif" w:eastAsia="Calibri" w:hAnsi="PT Astra Serif"/>
          <w:bCs/>
          <w:lang w:eastAsia="ru-RU"/>
        </w:rPr>
      </w:pPr>
    </w:p>
    <w:p w:rsidR="005100F5" w:rsidRDefault="005100F5" w:rsidP="005100F5">
      <w:pPr>
        <w:spacing w:after="0"/>
        <w:ind w:firstLine="567"/>
        <w:rPr>
          <w:rFonts w:ascii="PT Astra Serif" w:eastAsia="Calibri" w:hAnsi="PT Astra Serif"/>
          <w:bCs/>
          <w:lang w:eastAsia="ru-RU"/>
        </w:rPr>
      </w:pPr>
      <w:bookmarkStart w:id="0" w:name="_GoBack"/>
      <w:bookmarkEnd w:id="0"/>
    </w:p>
    <w:p w:rsidR="008D54DA" w:rsidRDefault="008D54DA"/>
    <w:p w:rsidR="008D54DA" w:rsidRDefault="008D54DA"/>
    <w:p w:rsidR="008D54DA" w:rsidRDefault="008D54DA"/>
    <w:p w:rsidR="008D54DA" w:rsidRDefault="008D54DA" w:rsidP="008D54DA">
      <w:pPr>
        <w:suppressAutoHyphens w:val="0"/>
        <w:spacing w:after="0"/>
        <w:jc w:val="center"/>
        <w:rPr>
          <w:rFonts w:ascii="Arial" w:hAnsi="Arial" w:cs="Arial"/>
          <w:b/>
          <w:bCs/>
          <w:kern w:val="0"/>
          <w:sz w:val="28"/>
          <w:szCs w:val="28"/>
          <w:lang w:eastAsia="ru-RU"/>
        </w:rPr>
        <w:sectPr w:rsidR="008D54DA" w:rsidSect="00F4316C">
          <w:pgSz w:w="11906" w:h="16838"/>
          <w:pgMar w:top="567" w:right="567" w:bottom="567" w:left="1077" w:header="709" w:footer="709" w:gutter="0"/>
          <w:cols w:space="708"/>
          <w:docGrid w:linePitch="360"/>
        </w:sectPr>
      </w:pPr>
    </w:p>
    <w:p w:rsidR="008D54DA" w:rsidRPr="008F5B5F" w:rsidRDefault="008F5B5F" w:rsidP="008F5B5F">
      <w:pPr>
        <w:jc w:val="center"/>
        <w:rPr>
          <w:b/>
        </w:rPr>
      </w:pPr>
      <w:r w:rsidRPr="008F5B5F">
        <w:rPr>
          <w:b/>
        </w:rPr>
        <w:lastRenderedPageBreak/>
        <w:t>ЛОКАЛЬНЫЙ СМЕТНЫЙ РАСЧЕТ (СМЕТА)</w:t>
      </w:r>
    </w:p>
    <w:p w:rsidR="00C30528" w:rsidRPr="00DF2DC7" w:rsidRDefault="008F5B5F" w:rsidP="00C30528">
      <w:pPr>
        <w:autoSpaceDE w:val="0"/>
        <w:autoSpaceDN w:val="0"/>
        <w:adjustRightInd w:val="0"/>
        <w:spacing w:after="0"/>
        <w:ind w:right="-1"/>
        <w:jc w:val="center"/>
        <w:rPr>
          <w:rFonts w:ascii="PT Astra Serif" w:hAnsi="PT Astra Serif"/>
          <w:b/>
        </w:rPr>
      </w:pPr>
      <w:r w:rsidRPr="00F735A1">
        <w:rPr>
          <w:rFonts w:ascii="PT Astra Serif" w:hAnsi="PT Astra Serif"/>
          <w:b/>
          <w:bCs/>
        </w:rPr>
        <w:t xml:space="preserve">на </w:t>
      </w:r>
      <w:r w:rsidR="00C30528" w:rsidRPr="00DF2DC7">
        <w:rPr>
          <w:rFonts w:ascii="PT Astra Serif" w:hAnsi="PT Astra Serif"/>
          <w:b/>
        </w:rPr>
        <w:t xml:space="preserve">выполнение работ по благоустройству общественной территории, прилегающей к многоквартирным домам № 23 и № 21 по улице Магистральной, № 32/2 по улице Менделеева и № 5 по улице Ермака в городе </w:t>
      </w:r>
      <w:proofErr w:type="spellStart"/>
      <w:r w:rsidR="00C30528" w:rsidRPr="00DF2DC7">
        <w:rPr>
          <w:rFonts w:ascii="PT Astra Serif" w:hAnsi="PT Astra Serif"/>
          <w:b/>
        </w:rPr>
        <w:t>Югорске</w:t>
      </w:r>
      <w:proofErr w:type="spellEnd"/>
      <w:r w:rsidR="00C30528" w:rsidRPr="00DF2DC7">
        <w:rPr>
          <w:rFonts w:ascii="PT Astra Serif" w:hAnsi="PT Astra Serif"/>
          <w:b/>
        </w:rPr>
        <w:t xml:space="preserve"> (Инициативный проект «Встреча») в городе </w:t>
      </w:r>
      <w:proofErr w:type="spellStart"/>
      <w:r w:rsidR="00C30528" w:rsidRPr="00DF2DC7">
        <w:rPr>
          <w:rFonts w:ascii="PT Astra Serif" w:hAnsi="PT Astra Serif"/>
          <w:b/>
        </w:rPr>
        <w:t>Югорске</w:t>
      </w:r>
      <w:proofErr w:type="spellEnd"/>
    </w:p>
    <w:p w:rsidR="008F5B5F" w:rsidRDefault="008F5B5F" w:rsidP="00C30528">
      <w:pPr>
        <w:autoSpaceDE w:val="0"/>
        <w:autoSpaceDN w:val="0"/>
        <w:adjustRightInd w:val="0"/>
        <w:spacing w:after="0"/>
        <w:ind w:right="-1"/>
        <w:jc w:val="center"/>
      </w:pP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
        <w:gridCol w:w="1464"/>
        <w:gridCol w:w="403"/>
        <w:gridCol w:w="409"/>
        <w:gridCol w:w="394"/>
        <w:gridCol w:w="406"/>
        <w:gridCol w:w="2211"/>
        <w:gridCol w:w="1703"/>
        <w:gridCol w:w="927"/>
        <w:gridCol w:w="1228"/>
        <w:gridCol w:w="1275"/>
        <w:gridCol w:w="927"/>
        <w:gridCol w:w="664"/>
        <w:gridCol w:w="927"/>
        <w:gridCol w:w="1092"/>
        <w:gridCol w:w="986"/>
      </w:tblGrid>
      <w:tr w:rsidR="003F1E58" w:rsidRPr="00C30528" w:rsidTr="00CC2EE1">
        <w:trPr>
          <w:trHeight w:val="225"/>
        </w:trPr>
        <w:tc>
          <w:tcPr>
            <w:tcW w:w="158" w:type="pct"/>
            <w:vMerge w:val="restart"/>
            <w:shd w:val="clear" w:color="auto" w:fill="auto"/>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w:t>
            </w:r>
            <w:proofErr w:type="gramStart"/>
            <w:r w:rsidRPr="00C30528">
              <w:rPr>
                <w:rFonts w:ascii="Arial" w:hAnsi="Arial" w:cs="Arial"/>
                <w:color w:val="000000"/>
                <w:kern w:val="0"/>
                <w:sz w:val="16"/>
                <w:szCs w:val="16"/>
                <w:lang w:eastAsia="ru-RU"/>
              </w:rPr>
              <w:t>п</w:t>
            </w:r>
            <w:proofErr w:type="gramEnd"/>
            <w:r w:rsidRPr="00C30528">
              <w:rPr>
                <w:rFonts w:ascii="Arial" w:hAnsi="Arial" w:cs="Arial"/>
                <w:color w:val="000000"/>
                <w:kern w:val="0"/>
                <w:sz w:val="16"/>
                <w:szCs w:val="16"/>
                <w:lang w:eastAsia="ru-RU"/>
              </w:rPr>
              <w:t>/п</w:t>
            </w:r>
          </w:p>
        </w:tc>
        <w:tc>
          <w:tcPr>
            <w:tcW w:w="472" w:type="pct"/>
            <w:vMerge w:val="restart"/>
            <w:shd w:val="clear" w:color="auto" w:fill="auto"/>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Обоснование</w:t>
            </w:r>
          </w:p>
        </w:tc>
        <w:tc>
          <w:tcPr>
            <w:tcW w:w="1233" w:type="pct"/>
            <w:gridSpan w:val="5"/>
            <w:vMerge w:val="restart"/>
            <w:shd w:val="clear" w:color="auto" w:fill="auto"/>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Наименование работ и затрат</w:t>
            </w:r>
          </w:p>
        </w:tc>
        <w:tc>
          <w:tcPr>
            <w:tcW w:w="549" w:type="pct"/>
            <w:vMerge w:val="restart"/>
            <w:shd w:val="clear" w:color="auto" w:fill="auto"/>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Единица измерения</w:t>
            </w:r>
          </w:p>
        </w:tc>
        <w:tc>
          <w:tcPr>
            <w:tcW w:w="1106" w:type="pct"/>
            <w:gridSpan w:val="3"/>
            <w:vMerge w:val="restart"/>
            <w:shd w:val="clear" w:color="auto" w:fill="auto"/>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Количество</w:t>
            </w:r>
          </w:p>
        </w:tc>
        <w:tc>
          <w:tcPr>
            <w:tcW w:w="1482" w:type="pct"/>
            <w:gridSpan w:val="5"/>
            <w:vMerge w:val="restart"/>
            <w:shd w:val="clear" w:color="auto" w:fill="auto"/>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Сметная стоимость, руб.</w:t>
            </w:r>
          </w:p>
        </w:tc>
      </w:tr>
      <w:tr w:rsidR="003F1E58" w:rsidRPr="00C30528" w:rsidTr="00CC2EE1">
        <w:trPr>
          <w:trHeight w:val="225"/>
        </w:trPr>
        <w:tc>
          <w:tcPr>
            <w:tcW w:w="158" w:type="pct"/>
            <w:vMerge/>
            <w:vAlign w:val="center"/>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72" w:type="pct"/>
            <w:vMerge/>
            <w:vAlign w:val="center"/>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1233" w:type="pct"/>
            <w:gridSpan w:val="5"/>
            <w:vMerge/>
            <w:vAlign w:val="center"/>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549" w:type="pct"/>
            <w:vMerge/>
            <w:vAlign w:val="center"/>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1106" w:type="pct"/>
            <w:gridSpan w:val="3"/>
            <w:vMerge/>
            <w:vAlign w:val="center"/>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1482" w:type="pct"/>
            <w:gridSpan w:val="5"/>
            <w:vMerge/>
            <w:vAlign w:val="center"/>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r>
      <w:tr w:rsidR="003F1E58" w:rsidRPr="00C30528" w:rsidTr="00CC2EE1">
        <w:trPr>
          <w:trHeight w:val="1080"/>
        </w:trPr>
        <w:tc>
          <w:tcPr>
            <w:tcW w:w="158" w:type="pct"/>
            <w:vMerge/>
            <w:vAlign w:val="center"/>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72" w:type="pct"/>
            <w:vMerge/>
            <w:vAlign w:val="center"/>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1233" w:type="pct"/>
            <w:gridSpan w:val="5"/>
            <w:vMerge/>
            <w:vAlign w:val="center"/>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549" w:type="pct"/>
            <w:vMerge/>
            <w:vAlign w:val="center"/>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299" w:type="pct"/>
            <w:shd w:val="clear" w:color="auto" w:fill="auto"/>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на единицу измерения</w:t>
            </w:r>
          </w:p>
        </w:tc>
        <w:tc>
          <w:tcPr>
            <w:tcW w:w="396" w:type="pct"/>
            <w:shd w:val="clear" w:color="auto" w:fill="auto"/>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коэффициенты</w:t>
            </w:r>
          </w:p>
        </w:tc>
        <w:tc>
          <w:tcPr>
            <w:tcW w:w="411" w:type="pct"/>
            <w:shd w:val="clear" w:color="auto" w:fill="auto"/>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всего с учетом коэффициентов</w:t>
            </w:r>
          </w:p>
        </w:tc>
        <w:tc>
          <w:tcPr>
            <w:tcW w:w="299" w:type="pct"/>
            <w:shd w:val="clear" w:color="auto" w:fill="auto"/>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на единицу измерения в базисном уровне цен</w:t>
            </w:r>
          </w:p>
        </w:tc>
        <w:tc>
          <w:tcPr>
            <w:tcW w:w="214" w:type="pct"/>
            <w:shd w:val="clear" w:color="auto" w:fill="auto"/>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индекс</w:t>
            </w:r>
          </w:p>
        </w:tc>
        <w:tc>
          <w:tcPr>
            <w:tcW w:w="299" w:type="pct"/>
            <w:shd w:val="clear" w:color="auto" w:fill="auto"/>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на единицу измерения в текущем уровне цен</w:t>
            </w:r>
          </w:p>
        </w:tc>
        <w:tc>
          <w:tcPr>
            <w:tcW w:w="352" w:type="pct"/>
            <w:shd w:val="clear" w:color="auto" w:fill="auto"/>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коэффициенты</w:t>
            </w:r>
          </w:p>
        </w:tc>
        <w:tc>
          <w:tcPr>
            <w:tcW w:w="318" w:type="pct"/>
            <w:shd w:val="clear" w:color="auto" w:fill="auto"/>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всего в текущем уровне цен</w:t>
            </w:r>
          </w:p>
        </w:tc>
      </w:tr>
      <w:tr w:rsidR="003F1E58" w:rsidRPr="00C30528" w:rsidTr="00CC2EE1">
        <w:trPr>
          <w:trHeight w:val="270"/>
        </w:trPr>
        <w:tc>
          <w:tcPr>
            <w:tcW w:w="158" w:type="pct"/>
            <w:shd w:val="clear" w:color="auto" w:fill="auto"/>
            <w:noWrap/>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w:t>
            </w:r>
          </w:p>
        </w:tc>
        <w:tc>
          <w:tcPr>
            <w:tcW w:w="472" w:type="pct"/>
            <w:shd w:val="clear" w:color="auto" w:fill="auto"/>
            <w:noWrap/>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2</w:t>
            </w:r>
          </w:p>
        </w:tc>
        <w:tc>
          <w:tcPr>
            <w:tcW w:w="1233" w:type="pct"/>
            <w:gridSpan w:val="5"/>
            <w:shd w:val="clear" w:color="auto" w:fill="auto"/>
            <w:noWrap/>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3</w:t>
            </w:r>
          </w:p>
        </w:tc>
        <w:tc>
          <w:tcPr>
            <w:tcW w:w="549" w:type="pct"/>
            <w:shd w:val="clear" w:color="auto" w:fill="auto"/>
            <w:noWrap/>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4</w:t>
            </w:r>
          </w:p>
        </w:tc>
        <w:tc>
          <w:tcPr>
            <w:tcW w:w="299" w:type="pct"/>
            <w:shd w:val="clear" w:color="auto" w:fill="auto"/>
            <w:noWrap/>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5</w:t>
            </w:r>
          </w:p>
        </w:tc>
        <w:tc>
          <w:tcPr>
            <w:tcW w:w="396" w:type="pct"/>
            <w:shd w:val="clear" w:color="auto" w:fill="auto"/>
            <w:noWrap/>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6</w:t>
            </w:r>
          </w:p>
        </w:tc>
        <w:tc>
          <w:tcPr>
            <w:tcW w:w="411" w:type="pct"/>
            <w:shd w:val="clear" w:color="auto" w:fill="auto"/>
            <w:noWrap/>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7</w:t>
            </w:r>
          </w:p>
        </w:tc>
        <w:tc>
          <w:tcPr>
            <w:tcW w:w="299" w:type="pct"/>
            <w:shd w:val="clear" w:color="auto" w:fill="auto"/>
            <w:noWrap/>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8</w:t>
            </w:r>
          </w:p>
        </w:tc>
        <w:tc>
          <w:tcPr>
            <w:tcW w:w="214" w:type="pct"/>
            <w:shd w:val="clear" w:color="auto" w:fill="auto"/>
            <w:noWrap/>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9</w:t>
            </w:r>
          </w:p>
        </w:tc>
        <w:tc>
          <w:tcPr>
            <w:tcW w:w="299" w:type="pct"/>
            <w:shd w:val="clear" w:color="auto" w:fill="auto"/>
            <w:noWrap/>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10</w:t>
            </w:r>
          </w:p>
        </w:tc>
        <w:tc>
          <w:tcPr>
            <w:tcW w:w="352" w:type="pct"/>
            <w:shd w:val="clear" w:color="auto" w:fill="auto"/>
            <w:noWrap/>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11</w:t>
            </w:r>
          </w:p>
        </w:tc>
        <w:tc>
          <w:tcPr>
            <w:tcW w:w="318" w:type="pct"/>
            <w:shd w:val="clear" w:color="auto" w:fill="auto"/>
            <w:noWrap/>
            <w:vAlign w:val="center"/>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w:t>
            </w:r>
          </w:p>
        </w:tc>
      </w:tr>
      <w:tr w:rsidR="00C30528" w:rsidRPr="00C30528" w:rsidTr="00CC2EE1">
        <w:trPr>
          <w:trHeight w:val="288"/>
        </w:trPr>
        <w:tc>
          <w:tcPr>
            <w:tcW w:w="5000" w:type="pct"/>
            <w:gridSpan w:val="16"/>
            <w:shd w:val="clear" w:color="auto" w:fill="auto"/>
            <w:vAlign w:val="center"/>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Раздел 1. Демонтажные и подготовительные работы</w:t>
            </w:r>
          </w:p>
        </w:tc>
      </w:tr>
      <w:tr w:rsidR="00C30528" w:rsidRPr="00C30528" w:rsidTr="00CC2EE1">
        <w:trPr>
          <w:trHeight w:val="288"/>
        </w:trPr>
        <w:tc>
          <w:tcPr>
            <w:tcW w:w="5000" w:type="pct"/>
            <w:gridSpan w:val="16"/>
            <w:shd w:val="clear" w:color="auto" w:fill="auto"/>
            <w:vAlign w:val="center"/>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Демонтажные работы</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ГЭСН27-09-008-01</w:t>
            </w:r>
            <w:r w:rsidRPr="00C30528">
              <w:rPr>
                <w:rFonts w:ascii="Arial" w:hAnsi="Arial" w:cs="Arial"/>
                <w:b/>
                <w:bCs/>
                <w:color w:val="000000"/>
                <w:kern w:val="0"/>
                <w:sz w:val="16"/>
                <w:szCs w:val="16"/>
                <w:lang w:eastAsia="ru-RU"/>
              </w:rPr>
              <w:br/>
              <w:t>применительно</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Установка дорожных знаков </w:t>
            </w:r>
            <w:proofErr w:type="spellStart"/>
            <w:r w:rsidRPr="00C30528">
              <w:rPr>
                <w:rFonts w:ascii="Arial" w:hAnsi="Arial" w:cs="Arial"/>
                <w:b/>
                <w:bCs/>
                <w:color w:val="000000"/>
                <w:kern w:val="0"/>
                <w:sz w:val="16"/>
                <w:szCs w:val="16"/>
                <w:lang w:eastAsia="ru-RU"/>
              </w:rPr>
              <w:t>бесфундаментных</w:t>
            </w:r>
            <w:proofErr w:type="spellEnd"/>
            <w:r w:rsidRPr="00C30528">
              <w:rPr>
                <w:rFonts w:ascii="Arial" w:hAnsi="Arial" w:cs="Arial"/>
                <w:b/>
                <w:bCs/>
                <w:color w:val="000000"/>
                <w:kern w:val="0"/>
                <w:sz w:val="16"/>
                <w:szCs w:val="16"/>
                <w:lang w:eastAsia="ru-RU"/>
              </w:rPr>
              <w:t>: на металлических стойках// Демонтаж дорожных знаков на одной стойке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100 </w:t>
            </w: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0,01</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Объем=1 / 100</w:t>
            </w:r>
          </w:p>
        </w:tc>
      </w:tr>
      <w:tr w:rsidR="00C30528" w:rsidRPr="00C30528" w:rsidTr="00CC2EE1">
        <w:trPr>
          <w:trHeight w:val="40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571/</w:t>
            </w:r>
            <w:proofErr w:type="gramStart"/>
            <w:r w:rsidRPr="00C30528">
              <w:rPr>
                <w:rFonts w:ascii="Arial" w:hAnsi="Arial" w:cs="Arial"/>
                <w:color w:val="000000"/>
                <w:kern w:val="0"/>
                <w:sz w:val="16"/>
                <w:szCs w:val="16"/>
                <w:lang w:eastAsia="ru-RU"/>
              </w:rPr>
              <w:t>пр</w:t>
            </w:r>
            <w:proofErr w:type="gramEnd"/>
            <w:r w:rsidRPr="00C30528">
              <w:rPr>
                <w:rFonts w:ascii="Arial" w:hAnsi="Arial" w:cs="Arial"/>
                <w:color w:val="000000"/>
                <w:kern w:val="0"/>
                <w:sz w:val="16"/>
                <w:szCs w:val="16"/>
                <w:lang w:eastAsia="ru-RU"/>
              </w:rPr>
              <w:t>_2022_п.83_т.2_стр.4_стб.3</w:t>
            </w: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Демонтаж (разборка) металлических, </w:t>
            </w:r>
            <w:proofErr w:type="spellStart"/>
            <w:r w:rsidRPr="00C30528">
              <w:rPr>
                <w:rFonts w:ascii="Arial" w:hAnsi="Arial" w:cs="Arial"/>
                <w:color w:val="000000"/>
                <w:kern w:val="0"/>
                <w:sz w:val="16"/>
                <w:szCs w:val="16"/>
                <w:lang w:eastAsia="ru-RU"/>
              </w:rPr>
              <w:t>металлокомпозитных</w:t>
            </w:r>
            <w:proofErr w:type="spellEnd"/>
            <w:r w:rsidRPr="00C30528">
              <w:rPr>
                <w:rFonts w:ascii="Arial" w:hAnsi="Arial" w:cs="Arial"/>
                <w:color w:val="000000"/>
                <w:kern w:val="0"/>
                <w:sz w:val="16"/>
                <w:szCs w:val="16"/>
                <w:lang w:eastAsia="ru-RU"/>
              </w:rPr>
              <w:t xml:space="preserve">, композитных конструкций ОЗП=0,7; ЭМ=0,7 к </w:t>
            </w:r>
            <w:proofErr w:type="spellStart"/>
            <w:r w:rsidRPr="00C30528">
              <w:rPr>
                <w:rFonts w:ascii="Arial" w:hAnsi="Arial" w:cs="Arial"/>
                <w:color w:val="000000"/>
                <w:kern w:val="0"/>
                <w:sz w:val="16"/>
                <w:szCs w:val="16"/>
                <w:lang w:eastAsia="ru-RU"/>
              </w:rPr>
              <w:t>расх</w:t>
            </w:r>
            <w:proofErr w:type="spellEnd"/>
            <w:r w:rsidRPr="00C30528">
              <w:rPr>
                <w:rFonts w:ascii="Arial" w:hAnsi="Arial" w:cs="Arial"/>
                <w:color w:val="000000"/>
                <w:kern w:val="0"/>
                <w:sz w:val="16"/>
                <w:szCs w:val="16"/>
                <w:lang w:eastAsia="ru-RU"/>
              </w:rPr>
              <w:t xml:space="preserve">.; ЗПМ=0,7; МАТ=0 к </w:t>
            </w:r>
            <w:proofErr w:type="spellStart"/>
            <w:r w:rsidRPr="00C30528">
              <w:rPr>
                <w:rFonts w:ascii="Arial" w:hAnsi="Arial" w:cs="Arial"/>
                <w:color w:val="000000"/>
                <w:kern w:val="0"/>
                <w:sz w:val="16"/>
                <w:szCs w:val="16"/>
                <w:lang w:eastAsia="ru-RU"/>
              </w:rPr>
              <w:t>расх</w:t>
            </w:r>
            <w:proofErr w:type="spellEnd"/>
            <w:r w:rsidRPr="00C30528">
              <w:rPr>
                <w:rFonts w:ascii="Arial" w:hAnsi="Arial" w:cs="Arial"/>
                <w:color w:val="000000"/>
                <w:kern w:val="0"/>
                <w:sz w:val="16"/>
                <w:szCs w:val="16"/>
                <w:lang w:eastAsia="ru-RU"/>
              </w:rPr>
              <w:t>.; ТЗ=0,7; ТЗМ=0,7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2,24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1 098,38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1-100-30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3,0</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320</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2,24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490,35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1 098,38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151,70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0,10171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64,52</w:t>
            </w:r>
          </w:p>
        </w:tc>
      </w:tr>
      <w:tr w:rsidR="003F1E58" w:rsidRPr="00C30528" w:rsidTr="00CC2EE1">
        <w:trPr>
          <w:trHeight w:val="636"/>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91.04.01-033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Машины бурильно-крановые на базе </w:t>
            </w:r>
            <w:proofErr w:type="gramStart"/>
            <w:r w:rsidRPr="00C30528">
              <w:rPr>
                <w:rFonts w:ascii="Arial" w:hAnsi="Arial" w:cs="Arial"/>
                <w:kern w:val="0"/>
                <w:sz w:val="16"/>
                <w:szCs w:val="16"/>
                <w:lang w:eastAsia="ru-RU"/>
              </w:rPr>
              <w:t>трактора</w:t>
            </w:r>
            <w:proofErr w:type="gramEnd"/>
            <w:r w:rsidRPr="00C30528">
              <w:rPr>
                <w:rFonts w:ascii="Arial" w:hAnsi="Arial" w:cs="Arial"/>
                <w:kern w:val="0"/>
                <w:sz w:val="16"/>
                <w:szCs w:val="16"/>
                <w:lang w:eastAsia="ru-RU"/>
              </w:rPr>
              <w:t xml:space="preserve"> на гусеничном ходу мощностью 93 кВт (126 </w:t>
            </w:r>
            <w:proofErr w:type="spellStart"/>
            <w:r w:rsidRPr="00C30528">
              <w:rPr>
                <w:rFonts w:ascii="Arial" w:hAnsi="Arial" w:cs="Arial"/>
                <w:kern w:val="0"/>
                <w:sz w:val="16"/>
                <w:szCs w:val="16"/>
                <w:lang w:eastAsia="ru-RU"/>
              </w:rPr>
              <w:t>л.с</w:t>
            </w:r>
            <w:proofErr w:type="spellEnd"/>
            <w:r w:rsidRPr="00C30528">
              <w:rPr>
                <w:rFonts w:ascii="Arial" w:hAnsi="Arial" w:cs="Arial"/>
                <w:kern w:val="0"/>
                <w:sz w:val="16"/>
                <w:szCs w:val="16"/>
                <w:lang w:eastAsia="ru-RU"/>
              </w:rPr>
              <w:t>.), глубина бурения до 5 м, диаметр скважин до 800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0,077</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998,38</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1 537,51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118,39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0,077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48,86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91.05.05-015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Краны на автомобильном ходу, грузоподъемность 16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0,01064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2 176,38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23,16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0,01064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7,89</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91.14.02-001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Автомобили бортовые, грузоподъемность до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0,01407</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477,92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721,66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10,15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0,01407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7,77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0,00</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01.7.15.02-0082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Болты стальные с шестигранной головкой, диаметр резьбы М8 (М10, М12, М14), длина 16-160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106 965,20</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129 427,89</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14.4.01.08-0001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Грунтовка В-КФ-093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0,01935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170 358,45</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214 651,65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14.4.04.08-0001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Эмаль ПФ-115, цветная, </w:t>
            </w:r>
            <w:proofErr w:type="gramStart"/>
            <w:r w:rsidRPr="00C30528">
              <w:rPr>
                <w:rFonts w:ascii="Arial" w:hAnsi="Arial" w:cs="Arial"/>
                <w:kern w:val="0"/>
                <w:sz w:val="16"/>
                <w:szCs w:val="16"/>
                <w:lang w:eastAsia="ru-RU"/>
              </w:rPr>
              <w:t>белый</w:t>
            </w:r>
            <w:proofErr w:type="gramEnd"/>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0,00562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60 045,35</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1,86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111 684,35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14.5.09.07-0031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Растворитель Р-4А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0,00338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105 971,44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1,75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185 450,02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0,00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1 314,60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1 162,90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/812-021.0-2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1 721,09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/774-021.0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1 558,29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459 398,00</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4 593,98</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ГЭСН27-09-012-01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При установке дополнительных щитков добавлять к нормам таблиц с 27-09-008 по 27-09-011 // Снятие щитка дорожного знака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100 </w:t>
            </w: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0,01</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Объем=1 / 100</w:t>
            </w:r>
          </w:p>
        </w:tc>
      </w:tr>
      <w:tr w:rsidR="00C30528" w:rsidRPr="00C30528" w:rsidTr="00CC2EE1">
        <w:trPr>
          <w:trHeight w:val="40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571/</w:t>
            </w:r>
            <w:proofErr w:type="gramStart"/>
            <w:r w:rsidRPr="00C30528">
              <w:rPr>
                <w:rFonts w:ascii="Arial" w:hAnsi="Arial" w:cs="Arial"/>
                <w:color w:val="000000"/>
                <w:kern w:val="0"/>
                <w:sz w:val="16"/>
                <w:szCs w:val="16"/>
                <w:lang w:eastAsia="ru-RU"/>
              </w:rPr>
              <w:t>пр</w:t>
            </w:r>
            <w:proofErr w:type="gramEnd"/>
            <w:r w:rsidRPr="00C30528">
              <w:rPr>
                <w:rFonts w:ascii="Arial" w:hAnsi="Arial" w:cs="Arial"/>
                <w:color w:val="000000"/>
                <w:kern w:val="0"/>
                <w:sz w:val="16"/>
                <w:szCs w:val="16"/>
                <w:lang w:eastAsia="ru-RU"/>
              </w:rPr>
              <w:t>_2022_п.83_т.2_стр.4_стб.3</w:t>
            </w: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Демонтаж (разборка) металлических, </w:t>
            </w:r>
            <w:proofErr w:type="spellStart"/>
            <w:r w:rsidRPr="00C30528">
              <w:rPr>
                <w:rFonts w:ascii="Arial" w:hAnsi="Arial" w:cs="Arial"/>
                <w:color w:val="000000"/>
                <w:kern w:val="0"/>
                <w:sz w:val="16"/>
                <w:szCs w:val="16"/>
                <w:lang w:eastAsia="ru-RU"/>
              </w:rPr>
              <w:t>металлокомпозитных</w:t>
            </w:r>
            <w:proofErr w:type="spellEnd"/>
            <w:r w:rsidRPr="00C30528">
              <w:rPr>
                <w:rFonts w:ascii="Arial" w:hAnsi="Arial" w:cs="Arial"/>
                <w:color w:val="000000"/>
                <w:kern w:val="0"/>
                <w:sz w:val="16"/>
                <w:szCs w:val="16"/>
                <w:lang w:eastAsia="ru-RU"/>
              </w:rPr>
              <w:t xml:space="preserve">, композитных конструкций ОЗП=0,7; ЭМ=0,7 к </w:t>
            </w:r>
            <w:proofErr w:type="spellStart"/>
            <w:r w:rsidRPr="00C30528">
              <w:rPr>
                <w:rFonts w:ascii="Arial" w:hAnsi="Arial" w:cs="Arial"/>
                <w:color w:val="000000"/>
                <w:kern w:val="0"/>
                <w:sz w:val="16"/>
                <w:szCs w:val="16"/>
                <w:lang w:eastAsia="ru-RU"/>
              </w:rPr>
              <w:t>расх</w:t>
            </w:r>
            <w:proofErr w:type="spellEnd"/>
            <w:r w:rsidRPr="00C30528">
              <w:rPr>
                <w:rFonts w:ascii="Arial" w:hAnsi="Arial" w:cs="Arial"/>
                <w:color w:val="000000"/>
                <w:kern w:val="0"/>
                <w:sz w:val="16"/>
                <w:szCs w:val="16"/>
                <w:lang w:eastAsia="ru-RU"/>
              </w:rPr>
              <w:t xml:space="preserve">.; ЗПМ=0,7; МАТ=0 к </w:t>
            </w:r>
            <w:proofErr w:type="spellStart"/>
            <w:r w:rsidRPr="00C30528">
              <w:rPr>
                <w:rFonts w:ascii="Arial" w:hAnsi="Arial" w:cs="Arial"/>
                <w:color w:val="000000"/>
                <w:kern w:val="0"/>
                <w:sz w:val="16"/>
                <w:szCs w:val="16"/>
                <w:lang w:eastAsia="ru-RU"/>
              </w:rPr>
              <w:t>расх</w:t>
            </w:r>
            <w:proofErr w:type="spellEnd"/>
            <w:r w:rsidRPr="00C30528">
              <w:rPr>
                <w:rFonts w:ascii="Arial" w:hAnsi="Arial" w:cs="Arial"/>
                <w:color w:val="000000"/>
                <w:kern w:val="0"/>
                <w:sz w:val="16"/>
                <w:szCs w:val="16"/>
                <w:lang w:eastAsia="ru-RU"/>
              </w:rPr>
              <w:t>.; ТЗ=0,7; ТЗМ=0,7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0,483</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236,84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1-100-30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3,0</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0,483</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490,35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236,84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08.1.02.11-0001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Поковки из квадратных заготовок, масса 1,5-4,5 кг</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55 898,18</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71 549,67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0,00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236,84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236,84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/812-021.0-2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350,52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/774-021.0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317,37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90 473,00</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904,73</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ГЭСН01-02-099-12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Валка деревьев твердых пород и лиственницы с корня, диаметр стволов: свыше 32 см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100 </w:t>
            </w: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0,06</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0,06</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Объем=6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1,518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819,42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1-100-38</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3,8</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1,518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539,80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819,42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13,78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01.3.01.01-0002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Бензин автомобильный АИ-98, АИ-95</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0,00379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0,0002274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60 584,55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13,78</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833,20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819,42</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/812-001.4-2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Земляные работы, выполняемые по другим видам работ (подготовительным, сопутствующим, укрепительным)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90</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90</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737,48</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/774-001.4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Земляные работы, выполняемые по другим видам работ (подготовительным, сопутствующим, укрепительным)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335,96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31 777,33</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1 906,64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ГЭСН01-02-111-04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Корчевка вручную пней диаметром: от 260 до 300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100 </w:t>
            </w: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0,06</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0,06</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Объем=6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4,548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2 042,73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1-100-20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2,0</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75,8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4,548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449,15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2 042,73</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2 042,73</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2 042,73</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/812-001.4-2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Земляные работы, выполняемые по другим видам работ (подготовительным, сопутствующим, укрепительным)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90</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90</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1 838,46</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/774-001.4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Земляные работы, выполняемые по другим видам работ (подготовительным, сопутствующим, укрепительным)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837,52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78 645,17</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4 718,71</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08-1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Погрузка в автотранспортное средство: лес пиленый, </w:t>
            </w:r>
            <w:proofErr w:type="spellStart"/>
            <w:r w:rsidRPr="00C30528">
              <w:rPr>
                <w:rFonts w:ascii="Arial" w:hAnsi="Arial" w:cs="Arial"/>
                <w:b/>
                <w:bCs/>
                <w:color w:val="000000"/>
                <w:kern w:val="0"/>
                <w:sz w:val="16"/>
                <w:szCs w:val="16"/>
                <w:lang w:eastAsia="ru-RU"/>
              </w:rPr>
              <w:t>погонаж</w:t>
            </w:r>
            <w:proofErr w:type="spellEnd"/>
            <w:r w:rsidRPr="00C30528">
              <w:rPr>
                <w:rFonts w:ascii="Arial" w:hAnsi="Arial" w:cs="Arial"/>
                <w:b/>
                <w:bCs/>
                <w:color w:val="000000"/>
                <w:kern w:val="0"/>
                <w:sz w:val="16"/>
                <w:szCs w:val="16"/>
                <w:lang w:eastAsia="ru-RU"/>
              </w:rPr>
              <w:t xml:space="preserve"> плотничный, шпалы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1,24174</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1,24174</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442,61</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549,61</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Объем=1241,74/1000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549,61</w:t>
            </w:r>
          </w:p>
        </w:tc>
      </w:tr>
      <w:tr w:rsidR="003F1E58" w:rsidRPr="00C30528" w:rsidTr="00CC2EE1">
        <w:trPr>
          <w:trHeight w:val="1044"/>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02-15-1-01-0009</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9 км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1,24174</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1,24174</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221,07</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274,51</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Объем=1241,74/1000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274,51</w:t>
            </w:r>
          </w:p>
        </w:tc>
      </w:tr>
      <w:tr w:rsidR="003F1E58" w:rsidRPr="00C30528" w:rsidTr="00CC2EE1">
        <w:trPr>
          <w:trHeight w:val="636"/>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7</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ГЭСНм37-01-001-03</w:t>
            </w:r>
            <w:r w:rsidRPr="00C30528">
              <w:rPr>
                <w:rFonts w:ascii="Arial" w:hAnsi="Arial" w:cs="Arial"/>
                <w:b/>
                <w:bCs/>
                <w:color w:val="000000"/>
                <w:kern w:val="0"/>
                <w:sz w:val="16"/>
                <w:szCs w:val="16"/>
                <w:lang w:eastAsia="ru-RU"/>
              </w:rPr>
              <w:br/>
              <w:t>применительно</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Монтаж сосудов и аппаратов без механизмов на открытой площадке, масса сосудов и аппаратов: 0,1 т// Демонтаж модульной контейнерной площадки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40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571/</w:t>
            </w:r>
            <w:proofErr w:type="gramStart"/>
            <w:r w:rsidRPr="00C30528">
              <w:rPr>
                <w:rFonts w:ascii="Arial" w:hAnsi="Arial" w:cs="Arial"/>
                <w:color w:val="000000"/>
                <w:kern w:val="0"/>
                <w:sz w:val="16"/>
                <w:szCs w:val="16"/>
                <w:lang w:eastAsia="ru-RU"/>
              </w:rPr>
              <w:t>пр</w:t>
            </w:r>
            <w:proofErr w:type="gramEnd"/>
            <w:r w:rsidRPr="00C30528">
              <w:rPr>
                <w:rFonts w:ascii="Arial" w:hAnsi="Arial" w:cs="Arial"/>
                <w:color w:val="000000"/>
                <w:kern w:val="0"/>
                <w:sz w:val="16"/>
                <w:szCs w:val="16"/>
                <w:lang w:eastAsia="ru-RU"/>
              </w:rPr>
              <w:t>_2022_п.83_т.2_стр.4_стб.3</w:t>
            </w: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Демонтаж (разборка) металлических, </w:t>
            </w:r>
            <w:proofErr w:type="spellStart"/>
            <w:r w:rsidRPr="00C30528">
              <w:rPr>
                <w:rFonts w:ascii="Arial" w:hAnsi="Arial" w:cs="Arial"/>
                <w:color w:val="000000"/>
                <w:kern w:val="0"/>
                <w:sz w:val="16"/>
                <w:szCs w:val="16"/>
                <w:lang w:eastAsia="ru-RU"/>
              </w:rPr>
              <w:t>металлокомпозитных</w:t>
            </w:r>
            <w:proofErr w:type="spellEnd"/>
            <w:r w:rsidRPr="00C30528">
              <w:rPr>
                <w:rFonts w:ascii="Arial" w:hAnsi="Arial" w:cs="Arial"/>
                <w:color w:val="000000"/>
                <w:kern w:val="0"/>
                <w:sz w:val="16"/>
                <w:szCs w:val="16"/>
                <w:lang w:eastAsia="ru-RU"/>
              </w:rPr>
              <w:t xml:space="preserve">, композитных конструкций ОЗП=0,7; ЭМ=0,7 к </w:t>
            </w:r>
            <w:proofErr w:type="spellStart"/>
            <w:r w:rsidRPr="00C30528">
              <w:rPr>
                <w:rFonts w:ascii="Arial" w:hAnsi="Arial" w:cs="Arial"/>
                <w:color w:val="000000"/>
                <w:kern w:val="0"/>
                <w:sz w:val="16"/>
                <w:szCs w:val="16"/>
                <w:lang w:eastAsia="ru-RU"/>
              </w:rPr>
              <w:t>расх</w:t>
            </w:r>
            <w:proofErr w:type="spellEnd"/>
            <w:r w:rsidRPr="00C30528">
              <w:rPr>
                <w:rFonts w:ascii="Arial" w:hAnsi="Arial" w:cs="Arial"/>
                <w:color w:val="000000"/>
                <w:kern w:val="0"/>
                <w:sz w:val="16"/>
                <w:szCs w:val="16"/>
                <w:lang w:eastAsia="ru-RU"/>
              </w:rPr>
              <w:t xml:space="preserve">.; ЗПМ=0,7; МАТ=0 к </w:t>
            </w:r>
            <w:proofErr w:type="spellStart"/>
            <w:r w:rsidRPr="00C30528">
              <w:rPr>
                <w:rFonts w:ascii="Arial" w:hAnsi="Arial" w:cs="Arial"/>
                <w:color w:val="000000"/>
                <w:kern w:val="0"/>
                <w:sz w:val="16"/>
                <w:szCs w:val="16"/>
                <w:lang w:eastAsia="ru-RU"/>
              </w:rPr>
              <w:t>расх</w:t>
            </w:r>
            <w:proofErr w:type="spellEnd"/>
            <w:r w:rsidRPr="00C30528">
              <w:rPr>
                <w:rFonts w:ascii="Arial" w:hAnsi="Arial" w:cs="Arial"/>
                <w:color w:val="000000"/>
                <w:kern w:val="0"/>
                <w:sz w:val="16"/>
                <w:szCs w:val="16"/>
                <w:lang w:eastAsia="ru-RU"/>
              </w:rPr>
              <w:t>.; ТЗ=0,7; ТЗМ=0,7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13 660,70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1-100-36</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3,6</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18,5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25,9</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527,44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13 660,70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1 158,85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323,17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91.05.06-007</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Краны на гусеничном ходу, грузоподъемность 25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0,07</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1 703,30</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2 844,51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199,12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51,92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91.05.08-007</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Краны на пневмоколесном ходу, грузоподъемность 30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0,294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1 761,85</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1,53</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2 695,63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792,52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4-100-070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7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0,294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791,16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232,60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91.14.02-001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Автомобили бортовые, грузоподъемность до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0,07</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477,92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721,66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50,52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38,65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91.17.04-042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Аппараты для газовой сварки и резки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0,21</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4,35</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7,00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91.17.04-233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Аппараты сварочные для ручной дуговой сварки, сварочный ток до 350</w:t>
            </w:r>
            <w:proofErr w:type="gramStart"/>
            <w:r w:rsidRPr="00C30528">
              <w:rPr>
                <w:rFonts w:ascii="Arial" w:hAnsi="Arial" w:cs="Arial"/>
                <w:kern w:val="0"/>
                <w:sz w:val="16"/>
                <w:szCs w:val="16"/>
                <w:lang w:eastAsia="ru-RU"/>
              </w:rPr>
              <w:t xml:space="preserve"> А</w:t>
            </w:r>
            <w:proofErr w:type="gramEnd"/>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3,528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32,66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115,22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01.3.02.08-0001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Кислород газообразный технический</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114,64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1,15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131,84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01.3.02.09-0022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Пропан-бутан смесь техническая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41,38</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67,04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01.7.03.04-0001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Электроэнергия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gramStart"/>
            <w:r w:rsidRPr="00C30528">
              <w:rPr>
                <w:rFonts w:ascii="Arial" w:hAnsi="Arial" w:cs="Arial"/>
                <w:kern w:val="0"/>
                <w:sz w:val="16"/>
                <w:szCs w:val="16"/>
                <w:lang w:eastAsia="ru-RU"/>
              </w:rPr>
              <w:t>кВт-ч</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2,592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6,90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0,00</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01.7.11.07-0230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Электроды сварочные для сварки низколегированных и углеродистых сталей УОНИ 13/55, Э50А, диаметр 4-5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148,86</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1,04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154,81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0,00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15 142,72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7.1</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421/</w:t>
            </w:r>
            <w:proofErr w:type="gramStart"/>
            <w:r w:rsidRPr="00C30528">
              <w:rPr>
                <w:rFonts w:ascii="Arial" w:hAnsi="Arial" w:cs="Arial"/>
                <w:kern w:val="0"/>
                <w:sz w:val="16"/>
                <w:szCs w:val="16"/>
                <w:lang w:eastAsia="ru-RU"/>
              </w:rPr>
              <w:t>пр</w:t>
            </w:r>
            <w:proofErr w:type="gramEnd"/>
            <w:r w:rsidRPr="00C30528">
              <w:rPr>
                <w:rFonts w:ascii="Arial" w:hAnsi="Arial" w:cs="Arial"/>
                <w:kern w:val="0"/>
                <w:sz w:val="16"/>
                <w:szCs w:val="16"/>
                <w:lang w:eastAsia="ru-RU"/>
              </w:rPr>
              <w:t>_2020_п.75_пп.а</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Вспомогательные ненормируемые материальные ресурсы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w:t>
            </w: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273,21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13 983,87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/812-079.0-2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Оборудование общего назначения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93</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13 005,00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/774-079.0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Оборудование общего назначения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6 852,10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17 636,52</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35 273,03</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8</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Погрузка в автотранспортное средство: металлические конструкции весом до 1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0,48</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908,10</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435,89</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Объем=240*2/1000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435,89</w:t>
            </w:r>
          </w:p>
        </w:tc>
      </w:tr>
      <w:tr w:rsidR="003F1E58" w:rsidRPr="00C30528" w:rsidTr="00CC2EE1">
        <w:trPr>
          <w:trHeight w:val="1044"/>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9</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01-20-1-01-0001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Перевозка грузов I класса автомобилями бортовыми грузоподъемностью до 20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 км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0,48</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314,95</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151,18</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Объем=240*2/1000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151,18</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Разгрузка с автотранспортного средства: металлические конструкции весом до 1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0,48</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908,10</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435,89</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Объем=240*2/1000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435,89</w:t>
            </w:r>
          </w:p>
        </w:tc>
      </w:tr>
      <w:tr w:rsidR="003F1E58" w:rsidRPr="00C30528" w:rsidTr="00CC2EE1">
        <w:trPr>
          <w:trHeight w:val="636"/>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lastRenderedPageBreak/>
              <w:t>11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ГЭСН27-12-010-04</w:t>
            </w:r>
            <w:r w:rsidRPr="00C30528">
              <w:rPr>
                <w:rFonts w:ascii="Arial" w:hAnsi="Arial" w:cs="Arial"/>
                <w:b/>
                <w:bCs/>
                <w:color w:val="000000"/>
                <w:kern w:val="0"/>
                <w:sz w:val="16"/>
                <w:szCs w:val="16"/>
                <w:lang w:eastAsia="ru-RU"/>
              </w:rPr>
              <w:br/>
              <w:t>применительно</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Разборка дорог из сборных железобетонных плит площадью: свыше 3 м</w:t>
            </w:r>
            <w:proofErr w:type="gramStart"/>
            <w:r w:rsidRPr="00C30528">
              <w:rPr>
                <w:rFonts w:ascii="Arial" w:hAnsi="Arial" w:cs="Arial"/>
                <w:b/>
                <w:bCs/>
                <w:color w:val="000000"/>
                <w:kern w:val="0"/>
                <w:sz w:val="16"/>
                <w:szCs w:val="16"/>
                <w:lang w:eastAsia="ru-RU"/>
              </w:rPr>
              <w:t>2</w:t>
            </w:r>
            <w:proofErr w:type="gramEnd"/>
            <w:r w:rsidRPr="00C30528">
              <w:rPr>
                <w:rFonts w:ascii="Arial" w:hAnsi="Arial" w:cs="Arial"/>
                <w:b/>
                <w:bCs/>
                <w:color w:val="000000"/>
                <w:kern w:val="0"/>
                <w:sz w:val="16"/>
                <w:szCs w:val="16"/>
                <w:lang w:eastAsia="ru-RU"/>
              </w:rPr>
              <w:t>// Демонтаж основания из дорожных плит 3х2х0,14 м (с сохранением)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0,0672</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0,0672</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Объем=(3*2*0,14*8)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2,571072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1 218,35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1-100-26</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2,6</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38,26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2,571072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473,87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1 218,35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2 990,54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1,987776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1 294,36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91.01.02-004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Автогрейдеры среднего типа, мощность 99 кВт (135 </w:t>
            </w:r>
            <w:proofErr w:type="spellStart"/>
            <w:r w:rsidRPr="00C30528">
              <w:rPr>
                <w:rFonts w:ascii="Arial" w:hAnsi="Arial" w:cs="Arial"/>
                <w:kern w:val="0"/>
                <w:sz w:val="16"/>
                <w:szCs w:val="16"/>
                <w:lang w:eastAsia="ru-RU"/>
              </w:rPr>
              <w:t>л.</w:t>
            </w:r>
            <w:proofErr w:type="gramStart"/>
            <w:r w:rsidRPr="00C30528">
              <w:rPr>
                <w:rFonts w:ascii="Arial" w:hAnsi="Arial" w:cs="Arial"/>
                <w:kern w:val="0"/>
                <w:sz w:val="16"/>
                <w:szCs w:val="16"/>
                <w:lang w:eastAsia="ru-RU"/>
              </w:rPr>
              <w:t>с</w:t>
            </w:r>
            <w:proofErr w:type="spellEnd"/>
            <w:proofErr w:type="gram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0,31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0,020832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1 933,00</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3 228,11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67,25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0,31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0,020832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15,45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91.05.05-015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Краны на автомобильном ходу, грузоподъемность 16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15,14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1,017408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2 176,38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2 214,27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15,14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1,017408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754,62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91.13.01-038</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Машины поливомоечные, вместимость цистерны 6 м3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0,02688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1 043,14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1 606,44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43,18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0,02688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14,84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91.14.02-001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Автомобили бортовые, грузоподъемность до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13,73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0,922656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477,92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721,66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665,84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13,73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0,922656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509,45</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5 503,25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2 512,71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/812-021.0-2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3 718,81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/774-021.0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3 367,03</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187 337,65</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12 589,09</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03-1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Погрузка в автотранспортное средство: изделия из сборного железобетона, бетона, керамзитобетона массой до 3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16,8</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16,8</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438,24</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7 362,43</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Объем=2,1*8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7 362,43</w:t>
            </w:r>
          </w:p>
        </w:tc>
      </w:tr>
      <w:tr w:rsidR="003F1E58" w:rsidRPr="00C30528" w:rsidTr="00CC2EE1">
        <w:trPr>
          <w:trHeight w:val="1044"/>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13</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01-20-1-01-0006</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Перевозка грузов I класса автомобилями бортовыми грузоподъемностью до 20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6 км (на базу МУП "Югорскэнергогаз")</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16,8</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16,8</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390,74</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6 564,43</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Объем=2,1*8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6 564,43</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14</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03-2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Разгрузка с автотранспортного средства: изделия из сборного железобетона, бетона, </w:t>
            </w:r>
            <w:r w:rsidRPr="00C30528">
              <w:rPr>
                <w:rFonts w:ascii="Arial" w:hAnsi="Arial" w:cs="Arial"/>
                <w:b/>
                <w:bCs/>
                <w:color w:val="000000"/>
                <w:kern w:val="0"/>
                <w:sz w:val="16"/>
                <w:szCs w:val="16"/>
                <w:lang w:eastAsia="ru-RU"/>
              </w:rPr>
              <w:lastRenderedPageBreak/>
              <w:t>керамзитобетона массой до 3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lastRenderedPageBreak/>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16,8</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16,8</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438,24</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7 362,43</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Объем=2,1*8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7 362,43</w:t>
            </w:r>
          </w:p>
        </w:tc>
      </w:tr>
      <w:tr w:rsidR="003F1E58" w:rsidRPr="00C30528" w:rsidTr="00CC2EE1">
        <w:trPr>
          <w:trHeight w:val="636"/>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ГЭСН07-06-002-07</w:t>
            </w:r>
            <w:r w:rsidRPr="00C30528">
              <w:rPr>
                <w:rFonts w:ascii="Arial" w:hAnsi="Arial" w:cs="Arial"/>
                <w:b/>
                <w:bCs/>
                <w:color w:val="000000"/>
                <w:kern w:val="0"/>
                <w:sz w:val="16"/>
                <w:szCs w:val="16"/>
                <w:lang w:eastAsia="ru-RU"/>
              </w:rPr>
              <w:br/>
              <w:t>применительно</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Устройство плит перекрытий каналов площадью: свыше 1 до 5 м</w:t>
            </w:r>
            <w:proofErr w:type="gramStart"/>
            <w:r w:rsidRPr="00C30528">
              <w:rPr>
                <w:rFonts w:ascii="Arial" w:hAnsi="Arial" w:cs="Arial"/>
                <w:b/>
                <w:bCs/>
                <w:color w:val="000000"/>
                <w:kern w:val="0"/>
                <w:sz w:val="16"/>
                <w:szCs w:val="16"/>
                <w:lang w:eastAsia="ru-RU"/>
              </w:rPr>
              <w:t>2</w:t>
            </w:r>
            <w:proofErr w:type="gramEnd"/>
            <w:r w:rsidRPr="00C30528">
              <w:rPr>
                <w:rFonts w:ascii="Arial" w:hAnsi="Arial" w:cs="Arial"/>
                <w:b/>
                <w:bCs/>
                <w:color w:val="000000"/>
                <w:kern w:val="0"/>
                <w:sz w:val="16"/>
                <w:szCs w:val="16"/>
                <w:lang w:eastAsia="ru-RU"/>
              </w:rPr>
              <w:t>// Демонтаж плиты перекрытия колодца 1,5х1,5 с люком  (с сохранением)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100 </w:t>
            </w: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0,04</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Объем=4 / 100</w:t>
            </w:r>
          </w:p>
        </w:tc>
      </w:tr>
      <w:tr w:rsidR="00C30528" w:rsidRPr="00C30528" w:rsidTr="00CC2EE1">
        <w:trPr>
          <w:trHeight w:val="40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571/</w:t>
            </w:r>
            <w:proofErr w:type="gramStart"/>
            <w:r w:rsidRPr="00C30528">
              <w:rPr>
                <w:rFonts w:ascii="Arial" w:hAnsi="Arial" w:cs="Arial"/>
                <w:color w:val="000000"/>
                <w:kern w:val="0"/>
                <w:sz w:val="16"/>
                <w:szCs w:val="16"/>
                <w:lang w:eastAsia="ru-RU"/>
              </w:rPr>
              <w:t>пр</w:t>
            </w:r>
            <w:proofErr w:type="gramEnd"/>
            <w:r w:rsidRPr="00C30528">
              <w:rPr>
                <w:rFonts w:ascii="Arial" w:hAnsi="Arial" w:cs="Arial"/>
                <w:color w:val="000000"/>
                <w:kern w:val="0"/>
                <w:sz w:val="16"/>
                <w:szCs w:val="16"/>
                <w:lang w:eastAsia="ru-RU"/>
              </w:rPr>
              <w:t>_2022_п.83_т.2_стр.1_стб.3</w:t>
            </w: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Демонтаж (разборка) сборных бетонных и железобетонных строительных конструкций ОЗП=0,8; ЭМ=0,8 к </w:t>
            </w:r>
            <w:proofErr w:type="spellStart"/>
            <w:r w:rsidRPr="00C30528">
              <w:rPr>
                <w:rFonts w:ascii="Arial" w:hAnsi="Arial" w:cs="Arial"/>
                <w:color w:val="000000"/>
                <w:kern w:val="0"/>
                <w:sz w:val="16"/>
                <w:szCs w:val="16"/>
                <w:lang w:eastAsia="ru-RU"/>
              </w:rPr>
              <w:t>расх</w:t>
            </w:r>
            <w:proofErr w:type="spellEnd"/>
            <w:r w:rsidRPr="00C30528">
              <w:rPr>
                <w:rFonts w:ascii="Arial" w:hAnsi="Arial" w:cs="Arial"/>
                <w:color w:val="000000"/>
                <w:kern w:val="0"/>
                <w:sz w:val="16"/>
                <w:szCs w:val="16"/>
                <w:lang w:eastAsia="ru-RU"/>
              </w:rPr>
              <w:t xml:space="preserve">.; ЗПМ=0,8; МАТ=0 к </w:t>
            </w:r>
            <w:proofErr w:type="spellStart"/>
            <w:r w:rsidRPr="00C30528">
              <w:rPr>
                <w:rFonts w:ascii="Arial" w:hAnsi="Arial" w:cs="Arial"/>
                <w:color w:val="000000"/>
                <w:kern w:val="0"/>
                <w:sz w:val="16"/>
                <w:szCs w:val="16"/>
                <w:lang w:eastAsia="ru-RU"/>
              </w:rPr>
              <w:t>расх</w:t>
            </w:r>
            <w:proofErr w:type="spellEnd"/>
            <w:r w:rsidRPr="00C30528">
              <w:rPr>
                <w:rFonts w:ascii="Arial" w:hAnsi="Arial" w:cs="Arial"/>
                <w:color w:val="000000"/>
                <w:kern w:val="0"/>
                <w:sz w:val="16"/>
                <w:szCs w:val="16"/>
                <w:lang w:eastAsia="ru-RU"/>
              </w:rPr>
              <w:t>.; ТЗ=0,8; ТЗМ=0,8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2,90528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1 421,43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2-100-02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Рабочий 2 разряда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34,11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0,8</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1,09152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449,15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490,26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2-100-03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Рабочий 3 разряда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35,55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0,8</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1,1376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490,35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557,82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2-100-04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Рабочий 4 разряда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21,13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0,8</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0,67616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373,35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2 605,36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1,40704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969,98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91.05.05-015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Краны на автомобильном ходу, грузоподъемность 16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31,83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0,8</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1,01856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2 176,38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2 216,77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31,83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0,8</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1,01856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755,48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91.14.02-003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Автомобили бортовые, грузоподъемность до 10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12,14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0,8</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0,38848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662,44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1 000,28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388,59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12,14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0,8</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0,38848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214,50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04.3.01.09-0012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Раствор готовый кладочный, цементный, М50</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0,58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3 486,80</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2,64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9 205,15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0,00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4 996,77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2 391,41</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/812-007.0-2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Бетонные и железобетонные сборные конструкции и работы в строительстве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2 654,47</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/774-007.0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Бетонные и железобетонные сборные конструкции и работы в строительстве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73</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1 745,73</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234 924,25</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9 396,97</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16</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03-1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Погрузка в автотранспортное средство: изделия из сборного железобетона, бетона, керамзитобетона массой до 3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2,4</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2,4</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438,24</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1 051,78</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Объем=0,6*4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1 051,78</w:t>
            </w:r>
          </w:p>
        </w:tc>
      </w:tr>
      <w:tr w:rsidR="003F1E58" w:rsidRPr="00C30528" w:rsidTr="00CC2EE1">
        <w:trPr>
          <w:trHeight w:val="1044"/>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lastRenderedPageBreak/>
              <w:t>17</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01-20-1-01-0006</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Перевозка грузов I класса автомобилями бортовыми грузоподъемностью до 20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6 км (на базу МУП "Югорскэнергогаз")</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2,4</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2,4</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390,74</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937,78</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Объем=0,6*4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937,78</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18</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03-2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Разгрузка с автотранспортного средства: изделия из сборного железобетона, бетона, керамзитобетона массой до 3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2,4</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2,4</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438,24</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1 051,78</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Объем=0,6*4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1 051,78</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19</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ГЭСН33-04-042-01</w:t>
            </w:r>
            <w:r w:rsidRPr="00C30528">
              <w:rPr>
                <w:rFonts w:ascii="Arial" w:hAnsi="Arial" w:cs="Arial"/>
                <w:b/>
                <w:bCs/>
                <w:color w:val="000000"/>
                <w:kern w:val="0"/>
                <w:sz w:val="16"/>
                <w:szCs w:val="16"/>
                <w:lang w:eastAsia="ru-RU"/>
              </w:rPr>
              <w:br/>
              <w:t>применительно</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Демонтаж опор </w:t>
            </w:r>
            <w:proofErr w:type="gramStart"/>
            <w:r w:rsidRPr="00C30528">
              <w:rPr>
                <w:rFonts w:ascii="Arial" w:hAnsi="Arial" w:cs="Arial"/>
                <w:b/>
                <w:bCs/>
                <w:color w:val="000000"/>
                <w:kern w:val="0"/>
                <w:sz w:val="16"/>
                <w:szCs w:val="16"/>
                <w:lang w:eastAsia="ru-RU"/>
              </w:rPr>
              <w:t>ВЛ</w:t>
            </w:r>
            <w:proofErr w:type="gramEnd"/>
            <w:r w:rsidRPr="00C30528">
              <w:rPr>
                <w:rFonts w:ascii="Arial" w:hAnsi="Arial" w:cs="Arial"/>
                <w:b/>
                <w:bCs/>
                <w:color w:val="000000"/>
                <w:kern w:val="0"/>
                <w:sz w:val="16"/>
                <w:szCs w:val="16"/>
                <w:lang w:eastAsia="ru-RU"/>
              </w:rPr>
              <w:t xml:space="preserve"> 0,38-10 </w:t>
            </w:r>
            <w:proofErr w:type="spellStart"/>
            <w:r w:rsidRPr="00C30528">
              <w:rPr>
                <w:rFonts w:ascii="Arial" w:hAnsi="Arial" w:cs="Arial"/>
                <w:b/>
                <w:bCs/>
                <w:color w:val="000000"/>
                <w:kern w:val="0"/>
                <w:sz w:val="16"/>
                <w:szCs w:val="16"/>
                <w:lang w:eastAsia="ru-RU"/>
              </w:rPr>
              <w:t>кВ</w:t>
            </w:r>
            <w:proofErr w:type="spellEnd"/>
            <w:r w:rsidRPr="00C30528">
              <w:rPr>
                <w:rFonts w:ascii="Arial" w:hAnsi="Arial" w:cs="Arial"/>
                <w:b/>
                <w:bCs/>
                <w:color w:val="000000"/>
                <w:kern w:val="0"/>
                <w:sz w:val="16"/>
                <w:szCs w:val="16"/>
                <w:lang w:eastAsia="ru-RU"/>
              </w:rPr>
              <w:t>: без приставок одностоечных (длиной 9 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0,81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422,22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1-100-35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3,5</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0,81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0,81</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521,26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422,22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1 435,03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301,30</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91.04.01-031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Машины бурильно-крановые на автомобильном ходу, диаметр бурения до 800 мм, глубина бурения до 5 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2 088,77</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1,53</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3 195,82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1 406,16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279,21</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91.14.02-001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Автомобили бортовые, грузоподъемность до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477,92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721,66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28,87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22,09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2 158,55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723,52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/812-027.0-2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Линии электропередачи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752,46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/774-027.0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Линии электропередачи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60</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60</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434,11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3 345,12</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3 345,12</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20</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ГЭСН27-06-072-02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Разломка асфальтобетонного покрытия с погрузкой в автосамосвал: экскаватором 0,25 м3, толщина покрытия до 10 см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w:t>
            </w:r>
            <w:proofErr w:type="gramStart"/>
            <w:r w:rsidRPr="00C30528">
              <w:rPr>
                <w:rFonts w:ascii="Arial" w:hAnsi="Arial" w:cs="Arial"/>
                <w:b/>
                <w:bCs/>
                <w:color w:val="000000"/>
                <w:kern w:val="0"/>
                <w:sz w:val="16"/>
                <w:szCs w:val="16"/>
                <w:lang w:eastAsia="ru-RU"/>
              </w:rPr>
              <w:t>2</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Объем=120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2 575,42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2,076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1 317,37</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91.01.05-106</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Экскаваторы одноковшовые дизельные на пневмоколесном ходу, объем ковша 0,25 м3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1,73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2,076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800,37</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1 240,57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2 575,42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1,73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2,076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1 317,37</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3 892,79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1 317,37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/812-021.0-2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1 949,71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/774-021.0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1 765,28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6 339,82</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7 607,78</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ГЭСН27-03-010-01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Разборка бортовых камней: на бетонном основании // Камни бортовые БР 100.20.8 тротуарные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Объем=120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92,04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42 477,38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1-100-23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2,3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76,7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92,04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461,51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42 477,38</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42 477,38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42 477,38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/812-021.0-2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62 866,52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/774-021.0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56 919,69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135 219,66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162 263,59</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22</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ГЭСН27-03-010-01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Разборка бортовых камней: на бетонном основании // Камни бортовые БР 100.30.15 дорожные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0,6</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0,6</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Объем=60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46,02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21 238,69</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1-100-23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2,3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76,7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46,02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461,51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21 238,69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21 238,69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21 238,69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/812-021.0-2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31 433,26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/774-021.0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28 459,84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135 219,65</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81 131,79</w:t>
            </w:r>
          </w:p>
        </w:tc>
      </w:tr>
      <w:tr w:rsidR="00C30528" w:rsidRPr="00C30528" w:rsidTr="00CC2EE1">
        <w:trPr>
          <w:trHeight w:val="288"/>
        </w:trPr>
        <w:tc>
          <w:tcPr>
            <w:tcW w:w="5000" w:type="pct"/>
            <w:gridSpan w:val="16"/>
            <w:shd w:val="clear" w:color="auto" w:fill="auto"/>
            <w:vAlign w:val="center"/>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Вывоз и утилизация мусора</w:t>
            </w:r>
          </w:p>
        </w:tc>
      </w:tr>
      <w:tr w:rsidR="003F1E58" w:rsidRPr="00C30528" w:rsidTr="00CC2EE1">
        <w:trPr>
          <w:trHeight w:val="636"/>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23</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51-1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Погрузка в автотранспортное средство: прочие материалы, детали (с использованием погрузчика) (опора, </w:t>
            </w:r>
            <w:proofErr w:type="spellStart"/>
            <w:r w:rsidRPr="00C30528">
              <w:rPr>
                <w:rFonts w:ascii="Arial" w:hAnsi="Arial" w:cs="Arial"/>
                <w:b/>
                <w:bCs/>
                <w:color w:val="000000"/>
                <w:kern w:val="0"/>
                <w:sz w:val="16"/>
                <w:szCs w:val="16"/>
                <w:lang w:eastAsia="ru-RU"/>
              </w:rPr>
              <w:t>асфальтоетонное</w:t>
            </w:r>
            <w:proofErr w:type="spellEnd"/>
            <w:r w:rsidRPr="00C30528">
              <w:rPr>
                <w:rFonts w:ascii="Arial" w:hAnsi="Arial" w:cs="Arial"/>
                <w:b/>
                <w:bCs/>
                <w:color w:val="000000"/>
                <w:kern w:val="0"/>
                <w:sz w:val="16"/>
                <w:szCs w:val="16"/>
                <w:lang w:eastAsia="ru-RU"/>
              </w:rPr>
              <w:t xml:space="preserve"> покрытие, камни бортовые)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10,59</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10,59</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692,36</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7 332,09</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Объем=0,75+0,032*120+0,1*60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7 332,09</w:t>
            </w:r>
          </w:p>
        </w:tc>
      </w:tr>
      <w:tr w:rsidR="003F1E58" w:rsidRPr="00C30528" w:rsidTr="00CC2EE1">
        <w:trPr>
          <w:trHeight w:val="1044"/>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lastRenderedPageBreak/>
              <w:t>24</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02-15-1-01-0009</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9 км (на полигон ТБО)</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19,158</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19,158</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221,07</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4 235,26</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Объем=0,75+0,032*120+0,1*60+1,428*120*0,05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4 235,26</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40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25</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К</w:t>
            </w:r>
            <w:r w:rsidR="00CC2EE1">
              <w:rPr>
                <w:rFonts w:ascii="Arial" w:hAnsi="Arial" w:cs="Arial"/>
                <w:b/>
                <w:bCs/>
                <w:color w:val="000000"/>
                <w:kern w:val="0"/>
                <w:sz w:val="16"/>
                <w:szCs w:val="16"/>
                <w:lang w:eastAsia="ru-RU"/>
              </w:rPr>
              <w:t xml:space="preserve">алькуляция </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Утилизация строительного мусора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10,8</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10,8</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516,67</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5 580,04</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Объем=0,3+0,016*120+0,043*60+120*0,05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5 580,04</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5000" w:type="pct"/>
            <w:gridSpan w:val="16"/>
            <w:shd w:val="clear" w:color="auto" w:fill="auto"/>
            <w:vAlign w:val="center"/>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Планировка площадей</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26</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ГЭСН01-01-036-02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Планировка площадей бульдозерами мощностью: 79 кВт (108 </w:t>
            </w:r>
            <w:proofErr w:type="spellStart"/>
            <w:r w:rsidRPr="00C30528">
              <w:rPr>
                <w:rFonts w:ascii="Arial" w:hAnsi="Arial" w:cs="Arial"/>
                <w:b/>
                <w:bCs/>
                <w:color w:val="000000"/>
                <w:kern w:val="0"/>
                <w:sz w:val="16"/>
                <w:szCs w:val="16"/>
                <w:lang w:eastAsia="ru-RU"/>
              </w:rPr>
              <w:t>л.</w:t>
            </w:r>
            <w:proofErr w:type="gramStart"/>
            <w:r w:rsidRPr="00C30528">
              <w:rPr>
                <w:rFonts w:ascii="Arial" w:hAnsi="Arial" w:cs="Arial"/>
                <w:b/>
                <w:bCs/>
                <w:color w:val="000000"/>
                <w:kern w:val="0"/>
                <w:sz w:val="16"/>
                <w:szCs w:val="16"/>
                <w:lang w:eastAsia="ru-RU"/>
              </w:rPr>
              <w:t>с</w:t>
            </w:r>
            <w:proofErr w:type="spellEnd"/>
            <w:proofErr w:type="gramEnd"/>
            <w:r w:rsidRPr="00C30528">
              <w:rPr>
                <w:rFonts w:ascii="Arial" w:hAnsi="Arial" w:cs="Arial"/>
                <w:b/>
                <w:bCs/>
                <w:color w:val="000000"/>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1000 м</w:t>
            </w:r>
            <w:proofErr w:type="gramStart"/>
            <w:r w:rsidRPr="00C30528">
              <w:rPr>
                <w:rFonts w:ascii="Arial" w:hAnsi="Arial" w:cs="Arial"/>
                <w:b/>
                <w:bCs/>
                <w:color w:val="000000"/>
                <w:kern w:val="0"/>
                <w:sz w:val="16"/>
                <w:szCs w:val="16"/>
                <w:lang w:eastAsia="ru-RU"/>
              </w:rPr>
              <w:t>2</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5,85</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5,85</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Объем=5850 / 1000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2 173,41</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1,3455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997,97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91.01.01-035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Бульдозеры, мощность 79 кВт (108 </w:t>
            </w:r>
            <w:proofErr w:type="spellStart"/>
            <w:r w:rsidRPr="00C30528">
              <w:rPr>
                <w:rFonts w:ascii="Arial" w:hAnsi="Arial" w:cs="Arial"/>
                <w:kern w:val="0"/>
                <w:sz w:val="16"/>
                <w:szCs w:val="16"/>
                <w:lang w:eastAsia="ru-RU"/>
              </w:rPr>
              <w:t>л.</w:t>
            </w:r>
            <w:proofErr w:type="gramStart"/>
            <w:r w:rsidRPr="00C30528">
              <w:rPr>
                <w:rFonts w:ascii="Arial" w:hAnsi="Arial" w:cs="Arial"/>
                <w:kern w:val="0"/>
                <w:sz w:val="16"/>
                <w:szCs w:val="16"/>
                <w:lang w:eastAsia="ru-RU"/>
              </w:rPr>
              <w:t>с</w:t>
            </w:r>
            <w:proofErr w:type="spellEnd"/>
            <w:proofErr w:type="gram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1,3455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887,54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1,82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1 615,32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2 173,41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1,3455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997,97</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3 171,38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997,97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/812-001.1-2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Земляные работы, выполняемые механизированным способом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93</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928,11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/774-001.1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Земляные работы, выполняемые механизированным способом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459,07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779,24</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4 558,56</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Итоги по разделу 1 Демонтажные и подготовительные работы</w:t>
            </w:r>
            <w:proofErr w:type="gramStart"/>
            <w:r w:rsidRPr="00C30528">
              <w:rPr>
                <w:rFonts w:ascii="Arial" w:hAnsi="Arial" w:cs="Arial"/>
                <w:b/>
                <w:bCs/>
                <w:color w:val="000000"/>
                <w:kern w:val="0"/>
                <w:sz w:val="16"/>
                <w:szCs w:val="16"/>
                <w:lang w:eastAsia="ru-RU"/>
              </w:rPr>
              <w:t xml:space="preserve"> :</w:t>
            </w:r>
            <w:proofErr w:type="gramEnd"/>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Всего прямые затраты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146 607,21</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 том числе:</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 рабочих</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84 636,14</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Эксплуатация машин</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13 090,31</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 машинистов (</w:t>
            </w:r>
            <w:proofErr w:type="spellStart"/>
            <w:r w:rsidRPr="00C30528">
              <w:rPr>
                <w:rFonts w:ascii="Arial" w:hAnsi="Arial" w:cs="Arial"/>
                <w:color w:val="000000"/>
                <w:kern w:val="0"/>
                <w:sz w:val="16"/>
                <w:szCs w:val="16"/>
                <w:lang w:eastAsia="ru-RU"/>
              </w:rPr>
              <w:t>Отм</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5 268,67</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Материалы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39 102,32</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Перевозка</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4 509,77</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Строительные работы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336 342,06</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Строительные работы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331 832,29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 том числе:</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70 975,44</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эксплуатация машин и механизмов</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11 931,46</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 машинистов (</w:t>
            </w:r>
            <w:proofErr w:type="spellStart"/>
            <w:r w:rsidRPr="00C30528">
              <w:rPr>
                <w:rFonts w:ascii="Arial" w:hAnsi="Arial" w:cs="Arial"/>
                <w:color w:val="000000"/>
                <w:kern w:val="0"/>
                <w:sz w:val="16"/>
                <w:szCs w:val="16"/>
                <w:lang w:eastAsia="ru-RU"/>
              </w:rPr>
              <w:t>Отм</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4 945,50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материалы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38 829,11</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накладные расходы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108 950,89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сметная прибыль</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96 199,89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Перевозка</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4 509,77</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Монтажные работы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35 273,03</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 том числе:</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13 660,70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эксплуатация машин и механизмов</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1 158,85</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 машинистов (</w:t>
            </w:r>
            <w:proofErr w:type="spellStart"/>
            <w:r w:rsidRPr="00C30528">
              <w:rPr>
                <w:rFonts w:ascii="Arial" w:hAnsi="Arial" w:cs="Arial"/>
                <w:color w:val="000000"/>
                <w:kern w:val="0"/>
                <w:sz w:val="16"/>
                <w:szCs w:val="16"/>
                <w:lang w:eastAsia="ru-RU"/>
              </w:rPr>
              <w:t>Отм</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323,17</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материалы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273,21</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накладные расходы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13 005,00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сметная прибыль</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6 852,10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Всего ФОТ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89 904,81</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Всего накладные расходы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121 955,89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Всего сметная прибыль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103 051,99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 Всего по разделу 1 Демонтажные и подготовительные работы</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371 615,09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477" w:type="pct"/>
            <w:gridSpan w:val="8"/>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Затраты труда рабочих</w:t>
            </w:r>
          </w:p>
        </w:tc>
        <w:tc>
          <w:tcPr>
            <w:tcW w:w="411"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179,035352</w:t>
            </w:r>
          </w:p>
        </w:tc>
        <w:tc>
          <w:tcPr>
            <w:tcW w:w="299"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299" w:type="pct"/>
            <w:shd w:val="clear" w:color="auto" w:fill="auto"/>
            <w:noWrap/>
            <w:vAlign w:val="bottom"/>
            <w:hideMark/>
          </w:tcPr>
          <w:p w:rsidR="00C30528" w:rsidRPr="00C30528" w:rsidRDefault="00C30528" w:rsidP="003F1E58">
            <w:pPr>
              <w:suppressAutoHyphens w:val="0"/>
              <w:spacing w:after="0"/>
              <w:jc w:val="left"/>
              <w:rPr>
                <w:rFonts w:ascii="Calibri" w:hAnsi="Calibri"/>
                <w:color w:val="000000"/>
                <w:kern w:val="0"/>
                <w:lang w:eastAsia="ru-RU"/>
              </w:rPr>
            </w:pPr>
          </w:p>
        </w:tc>
        <w:tc>
          <w:tcPr>
            <w:tcW w:w="35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477" w:type="pct"/>
            <w:gridSpan w:val="8"/>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Затраты труда машинистов</w:t>
            </w:r>
          </w:p>
        </w:tc>
        <w:tc>
          <w:tcPr>
            <w:tcW w:w="411"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7,832026</w:t>
            </w:r>
          </w:p>
        </w:tc>
        <w:tc>
          <w:tcPr>
            <w:tcW w:w="299"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299" w:type="pct"/>
            <w:shd w:val="clear" w:color="auto" w:fill="auto"/>
            <w:noWrap/>
            <w:vAlign w:val="bottom"/>
            <w:hideMark/>
          </w:tcPr>
          <w:p w:rsidR="00C30528" w:rsidRPr="00C30528" w:rsidRDefault="00C30528" w:rsidP="003F1E58">
            <w:pPr>
              <w:suppressAutoHyphens w:val="0"/>
              <w:spacing w:after="0"/>
              <w:jc w:val="left"/>
              <w:rPr>
                <w:rFonts w:ascii="Calibri" w:hAnsi="Calibri"/>
                <w:color w:val="000000"/>
                <w:kern w:val="0"/>
                <w:lang w:eastAsia="ru-RU"/>
              </w:rPr>
            </w:pPr>
          </w:p>
        </w:tc>
        <w:tc>
          <w:tcPr>
            <w:tcW w:w="35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5000" w:type="pct"/>
            <w:gridSpan w:val="16"/>
            <w:shd w:val="clear" w:color="auto" w:fill="auto"/>
            <w:vAlign w:val="center"/>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Раздел 2. Наружное освещение</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27</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ГЭСН01-02-031-01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Бурение ям глубиной до 2 м бурильно-крановыми машинами: на тракторе, группа грунтов 1</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100 </w:t>
            </w: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0,15</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0,15</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Объем=15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970,16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1-100-20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2,0</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449,15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970,16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2 810,17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2,355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1 494,41</w:t>
            </w:r>
          </w:p>
        </w:tc>
      </w:tr>
      <w:tr w:rsidR="003F1E58" w:rsidRPr="00C30528" w:rsidTr="00CC2EE1">
        <w:trPr>
          <w:trHeight w:val="636"/>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91.04.01-032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Машины бурильно-крановые на базе </w:t>
            </w:r>
            <w:proofErr w:type="gramStart"/>
            <w:r w:rsidRPr="00C30528">
              <w:rPr>
                <w:rFonts w:ascii="Arial" w:hAnsi="Arial" w:cs="Arial"/>
                <w:kern w:val="0"/>
                <w:sz w:val="16"/>
                <w:szCs w:val="16"/>
                <w:lang w:eastAsia="ru-RU"/>
              </w:rPr>
              <w:t>трактора</w:t>
            </w:r>
            <w:proofErr w:type="gramEnd"/>
            <w:r w:rsidRPr="00C30528">
              <w:rPr>
                <w:rFonts w:ascii="Arial" w:hAnsi="Arial" w:cs="Arial"/>
                <w:kern w:val="0"/>
                <w:sz w:val="16"/>
                <w:szCs w:val="16"/>
                <w:lang w:eastAsia="ru-RU"/>
              </w:rPr>
              <w:t xml:space="preserve"> на гусеничном ходу мощностью 70 кВт (95 </w:t>
            </w:r>
            <w:proofErr w:type="spellStart"/>
            <w:r w:rsidRPr="00C30528">
              <w:rPr>
                <w:rFonts w:ascii="Arial" w:hAnsi="Arial" w:cs="Arial"/>
                <w:kern w:val="0"/>
                <w:sz w:val="16"/>
                <w:szCs w:val="16"/>
                <w:lang w:eastAsia="ru-RU"/>
              </w:rPr>
              <w:t>л.с</w:t>
            </w:r>
            <w:proofErr w:type="spellEnd"/>
            <w:r w:rsidRPr="00C30528">
              <w:rPr>
                <w:rFonts w:ascii="Arial" w:hAnsi="Arial" w:cs="Arial"/>
                <w:kern w:val="0"/>
                <w:sz w:val="16"/>
                <w:szCs w:val="16"/>
                <w:lang w:eastAsia="ru-RU"/>
              </w:rPr>
              <w:t>.), глубина бурения до 3 м, диаметр скважин до 800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2,355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774,86</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1 193,28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2 810,17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2,355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1 494,41</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5 274,74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2 464,57</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/812-001.4-2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Земляные работы, выполняемые по другим видам работ (подготовительным, сопутствующим, укрепительным)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90</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90</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2 218,11</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/774-001.4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Земляные работы, выполняемые по другим видам работ (подготовительным, сопутствующим, укрепительным)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1 010,47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56 688,80</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8 503,32</w:t>
            </w:r>
          </w:p>
        </w:tc>
      </w:tr>
      <w:tr w:rsidR="003F1E58" w:rsidRPr="00C30528" w:rsidTr="00CC2EE1">
        <w:trPr>
          <w:trHeight w:val="636"/>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28</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ГЭСН06-03-004-10</w:t>
            </w:r>
            <w:r w:rsidRPr="00C30528">
              <w:rPr>
                <w:rFonts w:ascii="Arial" w:hAnsi="Arial" w:cs="Arial"/>
                <w:b/>
                <w:bCs/>
                <w:color w:val="000000"/>
                <w:kern w:val="0"/>
                <w:sz w:val="16"/>
                <w:szCs w:val="16"/>
                <w:lang w:eastAsia="ru-RU"/>
              </w:rPr>
              <w:br/>
              <w:t>применительно</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Установка стальных конструкций, остающихся в теле бетона // Установка закладных деталей ФМ-0.159-2.0-200(10) </w:t>
            </w:r>
            <w:proofErr w:type="spellStart"/>
            <w:r w:rsidRPr="00C30528">
              <w:rPr>
                <w:rFonts w:ascii="Arial" w:hAnsi="Arial" w:cs="Arial"/>
                <w:b/>
                <w:bCs/>
                <w:color w:val="000000"/>
                <w:kern w:val="0"/>
                <w:sz w:val="16"/>
                <w:szCs w:val="16"/>
                <w:lang w:eastAsia="ru-RU"/>
              </w:rPr>
              <w:t>фл</w:t>
            </w:r>
            <w:proofErr w:type="spellEnd"/>
            <w:r w:rsidRPr="00C30528">
              <w:rPr>
                <w:rFonts w:ascii="Arial" w:hAnsi="Arial" w:cs="Arial"/>
                <w:b/>
                <w:bCs/>
                <w:color w:val="000000"/>
                <w:kern w:val="0"/>
                <w:sz w:val="16"/>
                <w:szCs w:val="16"/>
                <w:lang w:eastAsia="ru-RU"/>
              </w:rPr>
              <w:t>. 300х300 грунт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0,5715</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0,5715</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Объем=38,1*15/1000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24,28875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13 411,28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4,0</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42,5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24,28875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13 411,28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3 321,60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2,37744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1 502,30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91.05.05-015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Краны на автомобильном ходу, грузоподъемность 16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1,75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1,000125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2 176,38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2 176,65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1,75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1,000125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741,80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91.14.02-001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Автомобили бортовые, грузоподъемность до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2,41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1,377315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477,92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721,66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993,95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2,41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1,377315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760,50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91.17.04-233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Аппараты сварочные для ручной дуговой сварки, сварочный ток до 350</w:t>
            </w:r>
            <w:proofErr w:type="gramStart"/>
            <w:r w:rsidRPr="00C30528">
              <w:rPr>
                <w:rFonts w:ascii="Arial" w:hAnsi="Arial" w:cs="Arial"/>
                <w:kern w:val="0"/>
                <w:sz w:val="16"/>
                <w:szCs w:val="16"/>
                <w:lang w:eastAsia="ru-RU"/>
              </w:rPr>
              <w:t xml:space="preserve"> А</w:t>
            </w:r>
            <w:proofErr w:type="gramEnd"/>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8,09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4,623435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32,66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647,52</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01.7.11.07-0227</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Электроды сварочные для сварки низколегированных и углеродистых сталей УОНИ 13/45, Э42А, диаметр 4-5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4,0005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155,63</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1,04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161,86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647,52</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18 882,70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14 913,58</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/812-006.0-2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Бетонные и железобетонные монолитные конструкции и работы в строительстве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103</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15 360,99</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Бетонные и железобетонные монолитные конструкции и работы в строительстве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8 649,88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75 054,37</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42 893,57</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1044"/>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lastRenderedPageBreak/>
              <w:t>28.1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ФСБЦ-07.2.02.01-0115</w:t>
            </w:r>
            <w:r w:rsidRPr="00C30528">
              <w:rPr>
                <w:rFonts w:ascii="Arial" w:hAnsi="Arial" w:cs="Arial"/>
                <w:b/>
                <w:bCs/>
                <w:color w:val="000000"/>
                <w:kern w:val="0"/>
                <w:sz w:val="16"/>
                <w:szCs w:val="16"/>
                <w:lang w:eastAsia="ru-RU"/>
              </w:rPr>
              <w:br/>
              <w:t>применительно</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Деталь закладная фундамента стальная фланцевая трубчатая оцинкованная, диаметр трубы 159 мм, толщина 4 мм, размер фланца 400 мм, количество отверстий фланца 4 </w:t>
            </w:r>
            <w:proofErr w:type="spellStart"/>
            <w:proofErr w:type="gramStart"/>
            <w:r w:rsidRPr="00C30528">
              <w:rPr>
                <w:rFonts w:ascii="Arial" w:hAnsi="Arial" w:cs="Arial"/>
                <w:b/>
                <w:bCs/>
                <w:color w:val="000000"/>
                <w:kern w:val="0"/>
                <w:sz w:val="16"/>
                <w:szCs w:val="16"/>
                <w:lang w:eastAsia="ru-RU"/>
              </w:rPr>
              <w:t>шт</w:t>
            </w:r>
            <w:proofErr w:type="spellEnd"/>
            <w:proofErr w:type="gramEnd"/>
            <w:r w:rsidRPr="00C30528">
              <w:rPr>
                <w:rFonts w:ascii="Arial" w:hAnsi="Arial" w:cs="Arial"/>
                <w:b/>
                <w:bCs/>
                <w:color w:val="000000"/>
                <w:kern w:val="0"/>
                <w:sz w:val="16"/>
                <w:szCs w:val="16"/>
                <w:lang w:eastAsia="ru-RU"/>
              </w:rPr>
              <w:t xml:space="preserve">, диаметр отверстий крепежных элементов 30 мм, высота закладной 2000 мм// Закладная деталь ФМ-0.159-2.0-200(10) </w:t>
            </w:r>
            <w:proofErr w:type="spellStart"/>
            <w:r w:rsidRPr="00C30528">
              <w:rPr>
                <w:rFonts w:ascii="Arial" w:hAnsi="Arial" w:cs="Arial"/>
                <w:b/>
                <w:bCs/>
                <w:color w:val="000000"/>
                <w:kern w:val="0"/>
                <w:sz w:val="16"/>
                <w:szCs w:val="16"/>
                <w:lang w:eastAsia="ru-RU"/>
              </w:rPr>
              <w:t>фл</w:t>
            </w:r>
            <w:proofErr w:type="spellEnd"/>
            <w:r w:rsidRPr="00C30528">
              <w:rPr>
                <w:rFonts w:ascii="Arial" w:hAnsi="Arial" w:cs="Arial"/>
                <w:b/>
                <w:bCs/>
                <w:color w:val="000000"/>
                <w:kern w:val="0"/>
                <w:sz w:val="16"/>
                <w:szCs w:val="16"/>
                <w:lang w:eastAsia="ru-RU"/>
              </w:rPr>
              <w:t>. 300х300 грунт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7 859,27</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0,96</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7 544,90</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113 173,50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113 173,50</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29</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ГЭСН05-01-063-01</w:t>
            </w:r>
            <w:r w:rsidRPr="00C30528">
              <w:rPr>
                <w:rFonts w:ascii="Arial" w:hAnsi="Arial" w:cs="Arial"/>
                <w:b/>
                <w:bCs/>
                <w:color w:val="000000"/>
                <w:kern w:val="0"/>
                <w:sz w:val="16"/>
                <w:szCs w:val="16"/>
                <w:lang w:eastAsia="ru-RU"/>
              </w:rPr>
              <w:br/>
              <w:t>применительно</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Заполнение раствором пустот между стенкой скважины и телом сваи // Бетонирование закладных деталей</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3,6</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3,6</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Объем=0,24*15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3 500,86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1-100-29</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2,9</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486,23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3 500,86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1 652,87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1,584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874,62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91.07.08-011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Глиномешалки, емкость 4 м3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1,584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115,25</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195,93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310,35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1,584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874,62</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91.19.06-011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Насосы грязевые, производительность 23,4-65,3 м3/ч, давление нагнетания 15,7-5,88 МПа (160-60 кгс/см</w:t>
            </w:r>
            <w:proofErr w:type="gramStart"/>
            <w:r w:rsidRPr="00C30528">
              <w:rPr>
                <w:rFonts w:ascii="Arial" w:hAnsi="Arial" w:cs="Arial"/>
                <w:kern w:val="0"/>
                <w:sz w:val="16"/>
                <w:szCs w:val="16"/>
                <w:lang w:eastAsia="ru-RU"/>
              </w:rPr>
              <w:t>2</w:t>
            </w:r>
            <w:proofErr w:type="gram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2,88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288,50</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444,29</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1 279,56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91.19.08-009</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Насосы, производительность 50 м3/ч, напор 32 м, мощность 8 кВт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0,38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1,368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29,88</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46,02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62,96</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6 028,35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4 375,48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/812-005.1-2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Свайные работы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5 163,07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/774-005.1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Свайные работы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70</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70</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3 062,84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3 959,52</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14 254,26</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29.1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ФСБЦ-04.1.02.05-0009</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Смеси бетонные тяжелого бетона (БСТ), класс В25 (М350)</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3,6</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3,6</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5 072,17</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3,32</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16 839,60</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60 622,56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60 622,56</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30</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ГЭСН33-01-016-01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Установка стальных опор промежуточных: свободностоящих, одностоечных массой до 2 т// Монтаж опор освещения ОГКф-9</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1,62</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1,62</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Объем=108*15/1000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42,12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23 604,05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1-100-41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4,1</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42,12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560,40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23 604,05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14 131,36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6,917076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4 965,56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91.05.05-015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Краны на автомобильном ходу, грузоподъемность 16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1,6848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2 176,38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3 666,77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1,6848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1 249,63</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91.05.14-516</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Краны прицепные пневмоколесные с гусеничным трактором с лебедкой, мощность 132 кВт (180 </w:t>
            </w:r>
            <w:proofErr w:type="spellStart"/>
            <w:r w:rsidRPr="00C30528">
              <w:rPr>
                <w:rFonts w:ascii="Arial" w:hAnsi="Arial" w:cs="Arial"/>
                <w:kern w:val="0"/>
                <w:sz w:val="16"/>
                <w:szCs w:val="16"/>
                <w:lang w:eastAsia="ru-RU"/>
              </w:rPr>
              <w:t>л.</w:t>
            </w:r>
            <w:proofErr w:type="gramStart"/>
            <w:r w:rsidRPr="00C30528">
              <w:rPr>
                <w:rFonts w:ascii="Arial" w:hAnsi="Arial" w:cs="Arial"/>
                <w:kern w:val="0"/>
                <w:sz w:val="16"/>
                <w:szCs w:val="16"/>
                <w:lang w:eastAsia="ru-RU"/>
              </w:rPr>
              <w:t>с</w:t>
            </w:r>
            <w:proofErr w:type="spellEnd"/>
            <w:proofErr w:type="gramEnd"/>
            <w:r w:rsidRPr="00C30528">
              <w:rPr>
                <w:rFonts w:ascii="Arial" w:hAnsi="Arial" w:cs="Arial"/>
                <w:kern w:val="0"/>
                <w:sz w:val="16"/>
                <w:szCs w:val="16"/>
                <w:lang w:eastAsia="ru-RU"/>
              </w:rPr>
              <w:t xml:space="preserve">.), </w:t>
            </w:r>
            <w:proofErr w:type="gramStart"/>
            <w:r w:rsidRPr="00C30528">
              <w:rPr>
                <w:rFonts w:ascii="Arial" w:hAnsi="Arial" w:cs="Arial"/>
                <w:kern w:val="0"/>
                <w:sz w:val="16"/>
                <w:szCs w:val="16"/>
                <w:lang w:eastAsia="ru-RU"/>
              </w:rPr>
              <w:t>без</w:t>
            </w:r>
            <w:proofErr w:type="gramEnd"/>
            <w:r w:rsidRPr="00C30528">
              <w:rPr>
                <w:rFonts w:ascii="Arial" w:hAnsi="Arial" w:cs="Arial"/>
                <w:kern w:val="0"/>
                <w:sz w:val="16"/>
                <w:szCs w:val="16"/>
                <w:lang w:eastAsia="ru-RU"/>
              </w:rPr>
              <w:t xml:space="preserve"> учета трактора, грузоподъемность 25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3,07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4,9734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271,41</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436,97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2 173,23</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0,4298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0,696276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516,43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91.06.01-002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Домкраты гидравлические, грузоподъемность 6,3-25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3,08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4,9896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0,54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1,98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5,34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91.13.03-111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Спецавтомобили</w:t>
            </w:r>
            <w:proofErr w:type="spellEnd"/>
            <w:r w:rsidRPr="00C30528">
              <w:rPr>
                <w:rFonts w:ascii="Arial" w:hAnsi="Arial" w:cs="Arial"/>
                <w:kern w:val="0"/>
                <w:sz w:val="16"/>
                <w:szCs w:val="16"/>
                <w:lang w:eastAsia="ru-RU"/>
              </w:rPr>
              <w:t>-вездеходы, грузоподъемность до 8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1,85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2,997</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1 070,99</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1 670,74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5 007,21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1,85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2,997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2 222,90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91.15.02-029</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Тракторы на гусеничном ходу с лебедкой 132 кВт (180 </w:t>
            </w:r>
            <w:proofErr w:type="spellStart"/>
            <w:r w:rsidRPr="00C30528">
              <w:rPr>
                <w:rFonts w:ascii="Arial" w:hAnsi="Arial" w:cs="Arial"/>
                <w:kern w:val="0"/>
                <w:sz w:val="16"/>
                <w:szCs w:val="16"/>
                <w:lang w:eastAsia="ru-RU"/>
              </w:rPr>
              <w:t>л.</w:t>
            </w:r>
            <w:proofErr w:type="gramStart"/>
            <w:r w:rsidRPr="00C30528">
              <w:rPr>
                <w:rFonts w:ascii="Arial" w:hAnsi="Arial" w:cs="Arial"/>
                <w:kern w:val="0"/>
                <w:sz w:val="16"/>
                <w:szCs w:val="16"/>
                <w:lang w:eastAsia="ru-RU"/>
              </w:rPr>
              <w:t>с</w:t>
            </w:r>
            <w:proofErr w:type="spellEnd"/>
            <w:proofErr w:type="gram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0,95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1,539</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1 521,77</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2 130,48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3 278,81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0,95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1,539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976,60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42 700,97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28 569,61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/812-027.0-2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Линии электропередачи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29 712,39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/774-027.0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Линии электропередачи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60</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60</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17 141,77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55 280,94</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89 555,13</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1044"/>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30.1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ФСБЦ-07.4.03.06-0016</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Опора </w:t>
            </w:r>
            <w:proofErr w:type="spellStart"/>
            <w:r w:rsidRPr="00C30528">
              <w:rPr>
                <w:rFonts w:ascii="Arial" w:hAnsi="Arial" w:cs="Arial"/>
                <w:b/>
                <w:bCs/>
                <w:color w:val="000000"/>
                <w:kern w:val="0"/>
                <w:sz w:val="16"/>
                <w:szCs w:val="16"/>
                <w:lang w:eastAsia="ru-RU"/>
              </w:rPr>
              <w:t>несиловая</w:t>
            </w:r>
            <w:proofErr w:type="spellEnd"/>
            <w:r w:rsidRPr="00C30528">
              <w:rPr>
                <w:rFonts w:ascii="Arial" w:hAnsi="Arial" w:cs="Arial"/>
                <w:b/>
                <w:bCs/>
                <w:color w:val="000000"/>
                <w:kern w:val="0"/>
                <w:sz w:val="16"/>
                <w:szCs w:val="16"/>
                <w:lang w:eastAsia="ru-RU"/>
              </w:rPr>
              <w:t xml:space="preserve"> фланцевая многогранная коническая, оцинкованная, с люком для ревизии, высота надземной части опоры 9000 мм, размеры фланца 250х250х25 мм, диаметр нижней трубы 166 мм, диаметр верхней трубы 68 мм // Опора граненая </w:t>
            </w:r>
            <w:proofErr w:type="spellStart"/>
            <w:r w:rsidRPr="00C30528">
              <w:rPr>
                <w:rFonts w:ascii="Arial" w:hAnsi="Arial" w:cs="Arial"/>
                <w:b/>
                <w:bCs/>
                <w:color w:val="000000"/>
                <w:kern w:val="0"/>
                <w:sz w:val="16"/>
                <w:szCs w:val="16"/>
                <w:lang w:eastAsia="ru-RU"/>
              </w:rPr>
              <w:t>несиловая</w:t>
            </w:r>
            <w:proofErr w:type="spellEnd"/>
            <w:r w:rsidRPr="00C30528">
              <w:rPr>
                <w:rFonts w:ascii="Arial" w:hAnsi="Arial" w:cs="Arial"/>
                <w:b/>
                <w:bCs/>
                <w:color w:val="000000"/>
                <w:kern w:val="0"/>
                <w:sz w:val="16"/>
                <w:szCs w:val="16"/>
                <w:lang w:eastAsia="ru-RU"/>
              </w:rPr>
              <w:t xml:space="preserve"> фланцевая ОГКф-9,0</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31 124,56</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1,02</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31 747,05</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476 205,75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476 205,75</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ГЭСН01-02-057-01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Разработка грунта вручную в траншеях глубиной до 2 м без креплений с откосами, группа грунтов: 1</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1,2544</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1,2544</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Объем=(0,8*0,35*448)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148,0192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66 482,82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1-100-20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2,0</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148,0192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449,15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66 482,82</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66 482,82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66 482,82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/812-001.2-2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Земляные работы, выполняемые ручным способом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90</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90</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59 834,54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/774-001.2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Земляные работы, выполняемые ручным способом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40</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40</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26 593,13</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121 899,31</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152 910,49</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32</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ГЭСНм10-06-003-01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Кабель, прокладываемый в траншее, масса 1м кабеля: до 0,6 кг</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gramStart"/>
            <w:r w:rsidRPr="00C30528">
              <w:rPr>
                <w:rFonts w:ascii="Arial" w:hAnsi="Arial" w:cs="Arial"/>
                <w:b/>
                <w:bCs/>
                <w:color w:val="000000"/>
                <w:kern w:val="0"/>
                <w:sz w:val="16"/>
                <w:szCs w:val="16"/>
                <w:lang w:eastAsia="ru-RU"/>
              </w:rPr>
              <w:t>км</w:t>
            </w:r>
            <w:proofErr w:type="gramEnd"/>
            <w:r w:rsidRPr="00C30528">
              <w:rPr>
                <w:rFonts w:ascii="Arial" w:hAnsi="Arial" w:cs="Arial"/>
                <w:b/>
                <w:bCs/>
                <w:color w:val="000000"/>
                <w:kern w:val="0"/>
                <w:sz w:val="16"/>
                <w:szCs w:val="16"/>
                <w:lang w:eastAsia="ru-RU"/>
              </w:rPr>
              <w:t xml:space="preserve"> кабеля</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0,45</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0,45</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Объем=450/1000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12,15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6 333,31</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1-100-35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3,5</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12,15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521,26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6 333,31</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5 016,35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3,339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2 118,83</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91.11.01-012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Машины монтажные для выполнения работ при прокладке и монтаже кабеля на базе автомобиля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7,42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3,339</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995,51</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1,44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1 433,53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4 786,56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7,42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3,339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2 118,83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91.14.05-041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Транспортеры прицепные кабельные, грузоподъемность до 7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7,42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3,339</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34,41</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68,82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229,79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13 468,49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32.1</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421/</w:t>
            </w:r>
            <w:proofErr w:type="gramStart"/>
            <w:r w:rsidRPr="00C30528">
              <w:rPr>
                <w:rFonts w:ascii="Arial" w:hAnsi="Arial" w:cs="Arial"/>
                <w:kern w:val="0"/>
                <w:sz w:val="16"/>
                <w:szCs w:val="16"/>
                <w:lang w:eastAsia="ru-RU"/>
              </w:rPr>
              <w:t>пр</w:t>
            </w:r>
            <w:proofErr w:type="gramEnd"/>
            <w:r w:rsidRPr="00C30528">
              <w:rPr>
                <w:rFonts w:ascii="Arial" w:hAnsi="Arial" w:cs="Arial"/>
                <w:kern w:val="0"/>
                <w:sz w:val="16"/>
                <w:szCs w:val="16"/>
                <w:lang w:eastAsia="ru-RU"/>
              </w:rPr>
              <w:t>_2020_п.75_пп.а</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Вспомогательные ненормируемые материальные ресурсы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126,67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8 452,14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/812-051.3-2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Прокладка и монтаж междугородных линий связи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9 466,40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/774-051.3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Прокладка и монтаж междугородных линий связи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4 395,11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61 014,82</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27 456,67</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32.1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ФСБЦ-21.1.06.07-1056</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Кабель силовой с алюминиевыми жилами </w:t>
            </w:r>
            <w:proofErr w:type="spellStart"/>
            <w:r w:rsidRPr="00C30528">
              <w:rPr>
                <w:rFonts w:ascii="Arial" w:hAnsi="Arial" w:cs="Arial"/>
                <w:b/>
                <w:bCs/>
                <w:color w:val="000000"/>
                <w:kern w:val="0"/>
                <w:sz w:val="16"/>
                <w:szCs w:val="16"/>
                <w:lang w:eastAsia="ru-RU"/>
              </w:rPr>
              <w:t>АВБШв</w:t>
            </w:r>
            <w:proofErr w:type="spellEnd"/>
            <w:r w:rsidRPr="00C30528">
              <w:rPr>
                <w:rFonts w:ascii="Arial" w:hAnsi="Arial" w:cs="Arial"/>
                <w:b/>
                <w:bCs/>
                <w:color w:val="000000"/>
                <w:kern w:val="0"/>
                <w:sz w:val="16"/>
                <w:szCs w:val="16"/>
                <w:lang w:eastAsia="ru-RU"/>
              </w:rPr>
              <w:t xml:space="preserve"> 2х4ок(N)-660</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1000 м</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0,459</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0,459</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51 482,22</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1,28</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65 897,24</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30 246,83</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Объем=(450*1,02) / 1000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30 246,83</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33</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ГЭСНм08-02-143-05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Покрытие кабеля, проложенного в траншее: лентой сигнальной</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4,5</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4,5</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Объем=450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996,86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1-100-23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2,3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461,51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996,86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64,95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49,69</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91.14.02-001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Автомобили бортовые, грузоподъемность до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0,09</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477,92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721,66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64,95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49,69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1 111,50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lastRenderedPageBreak/>
              <w:t>33.1</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421/</w:t>
            </w:r>
            <w:proofErr w:type="gramStart"/>
            <w:r w:rsidRPr="00C30528">
              <w:rPr>
                <w:rFonts w:ascii="Arial" w:hAnsi="Arial" w:cs="Arial"/>
                <w:kern w:val="0"/>
                <w:sz w:val="16"/>
                <w:szCs w:val="16"/>
                <w:lang w:eastAsia="ru-RU"/>
              </w:rPr>
              <w:t>пр</w:t>
            </w:r>
            <w:proofErr w:type="gramEnd"/>
            <w:r w:rsidRPr="00C30528">
              <w:rPr>
                <w:rFonts w:ascii="Arial" w:hAnsi="Arial" w:cs="Arial"/>
                <w:kern w:val="0"/>
                <w:sz w:val="16"/>
                <w:szCs w:val="16"/>
                <w:lang w:eastAsia="ru-RU"/>
              </w:rPr>
              <w:t>_2020_п.75_пп.а</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Вспомогательные ненормируемые материальные ресурсы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19,94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1 046,55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/812-049.3-2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Электротехнические установки на других объектах</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1 025,62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/774-049.3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Электротехнические установки на других объектах</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533,74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597,96</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2 690,80</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636"/>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33.1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ФСБЦ-01.7.06.08-0009</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Ленты сигнальные из полиэтилена высокого давления «НЕ КОПАТЬ, НИЖЕ КАБЕЛЬ», фон оранжевый, надпись черная, ширина 50 мм, толщина 0,2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4,5</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4,5</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255,92</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1,74</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445,30</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2 003,85</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Объем=450 / 100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2 003,85</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34</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ГЭСН01-02-061-01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Засыпка вручную траншей, пазух котлованов и ям, группа грунтов: 1</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1,2544</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1,2544</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111,0144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47 802,80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1-100-15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1,5</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88,5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111,0144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430,60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47 802,80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47 802,80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47 802,80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/812-001.2-2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Земляные работы, выполняемые ручным способом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90</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90</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43 022,52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/774-001.2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Земляные работы, выполняемые ручным способом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40</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40</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19 121,12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87 648,63</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109 946,44</w:t>
            </w:r>
          </w:p>
        </w:tc>
      </w:tr>
      <w:tr w:rsidR="003F1E58" w:rsidRPr="00C30528" w:rsidTr="00CC2EE1">
        <w:trPr>
          <w:trHeight w:val="636"/>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35</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ГЭСНм08-02-409-09</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roofErr w:type="gramStart"/>
            <w:r w:rsidRPr="00C30528">
              <w:rPr>
                <w:rFonts w:ascii="Arial" w:hAnsi="Arial" w:cs="Arial"/>
                <w:b/>
                <w:bCs/>
                <w:color w:val="000000"/>
                <w:kern w:val="0"/>
                <w:sz w:val="16"/>
                <w:szCs w:val="16"/>
                <w:lang w:eastAsia="ru-RU"/>
              </w:rPr>
              <w:t>Труба</w:t>
            </w:r>
            <w:proofErr w:type="gramEnd"/>
            <w:r w:rsidRPr="00C30528">
              <w:rPr>
                <w:rFonts w:ascii="Arial" w:hAnsi="Arial" w:cs="Arial"/>
                <w:b/>
                <w:bCs/>
                <w:color w:val="000000"/>
                <w:kern w:val="0"/>
                <w:sz w:val="16"/>
                <w:szCs w:val="16"/>
                <w:lang w:eastAsia="ru-RU"/>
              </w:rPr>
              <w:t xml:space="preserve"> гофрированная ПВХ для защиты проводов и кабелей по установленным конструкциям, по стенам, колоннам, потолкам, основанию пола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0,25</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0,25</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Объем=25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2 004,27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1-100-36</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3,6</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527,44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2 004,27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44,02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01.7.03.04-0001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Электроэнергия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gramStart"/>
            <w:r w:rsidRPr="00C30528">
              <w:rPr>
                <w:rFonts w:ascii="Arial" w:hAnsi="Arial" w:cs="Arial"/>
                <w:kern w:val="0"/>
                <w:sz w:val="16"/>
                <w:szCs w:val="16"/>
                <w:lang w:eastAsia="ru-RU"/>
              </w:rPr>
              <w:t>кВт-ч</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5,3376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1,3344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6,90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9,21</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01.7.15.07-0152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Дюбели пластмассовые с шурупами, диаметр 6 мм, длина 35 мм, диаметр шурупа 3,5 мм, длина шурупа 50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 xml:space="preserve">100 </w:t>
            </w:r>
            <w:proofErr w:type="spellStart"/>
            <w:proofErr w:type="gramStart"/>
            <w:r w:rsidRPr="00C30528">
              <w:rPr>
                <w:rFonts w:ascii="Arial" w:hAnsi="Arial" w:cs="Arial"/>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1,75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0,4375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52,34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79,56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34,81</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2 048,29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35.1</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421/</w:t>
            </w:r>
            <w:proofErr w:type="gramStart"/>
            <w:r w:rsidRPr="00C30528">
              <w:rPr>
                <w:rFonts w:ascii="Arial" w:hAnsi="Arial" w:cs="Arial"/>
                <w:kern w:val="0"/>
                <w:sz w:val="16"/>
                <w:szCs w:val="16"/>
                <w:lang w:eastAsia="ru-RU"/>
              </w:rPr>
              <w:t>пр</w:t>
            </w:r>
            <w:proofErr w:type="gramEnd"/>
            <w:r w:rsidRPr="00C30528">
              <w:rPr>
                <w:rFonts w:ascii="Arial" w:hAnsi="Arial" w:cs="Arial"/>
                <w:kern w:val="0"/>
                <w:sz w:val="16"/>
                <w:szCs w:val="16"/>
                <w:lang w:eastAsia="ru-RU"/>
              </w:rPr>
              <w:t>_2020_п.75_пп.а</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Вспомогательные ненормируемые материальные ресурсы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40,09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2 004,27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/812-049.3-2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Электротехнические установки на других объектах</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1 964,18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/774-049.3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Электротехнические установки на других объектах</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1 022,18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20 298,96</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5 074,74</w:t>
            </w:r>
          </w:p>
        </w:tc>
      </w:tr>
      <w:tr w:rsidR="003F1E58" w:rsidRPr="00C30528" w:rsidTr="00CC2EE1">
        <w:trPr>
          <w:trHeight w:val="61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35.1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ТЦ_20.2.12.00_66_7722699172_22.11.2024_01_1.2</w:t>
            </w:r>
            <w:r w:rsidRPr="00C30528">
              <w:rPr>
                <w:rFonts w:ascii="Arial" w:hAnsi="Arial" w:cs="Arial"/>
                <w:b/>
                <w:bCs/>
                <w:color w:val="000000"/>
                <w:kern w:val="0"/>
                <w:sz w:val="16"/>
                <w:szCs w:val="16"/>
                <w:lang w:eastAsia="ru-RU"/>
              </w:rPr>
              <w:br/>
              <w:t>КА п.1.2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roofErr w:type="spellStart"/>
            <w:r w:rsidRPr="00C30528">
              <w:rPr>
                <w:rFonts w:ascii="Arial" w:hAnsi="Arial" w:cs="Arial"/>
                <w:b/>
                <w:bCs/>
                <w:color w:val="000000"/>
                <w:kern w:val="0"/>
                <w:sz w:val="16"/>
                <w:szCs w:val="16"/>
                <w:lang w:eastAsia="ru-RU"/>
              </w:rPr>
              <w:t>Металлорукав</w:t>
            </w:r>
            <w:proofErr w:type="spellEnd"/>
            <w:r w:rsidRPr="00C30528">
              <w:rPr>
                <w:rFonts w:ascii="Arial" w:hAnsi="Arial" w:cs="Arial"/>
                <w:b/>
                <w:bCs/>
                <w:color w:val="000000"/>
                <w:kern w:val="0"/>
                <w:sz w:val="16"/>
                <w:szCs w:val="16"/>
                <w:lang w:eastAsia="ru-RU"/>
              </w:rPr>
              <w:t xml:space="preserve"> Р3-ЦПнг-20 в ПВХ изоляции </w:t>
            </w:r>
            <w:proofErr w:type="gramStart"/>
            <w:r w:rsidRPr="00C30528">
              <w:rPr>
                <w:rFonts w:ascii="Arial" w:hAnsi="Arial" w:cs="Arial"/>
                <w:b/>
                <w:bCs/>
                <w:color w:val="000000"/>
                <w:kern w:val="0"/>
                <w:sz w:val="16"/>
                <w:szCs w:val="16"/>
                <w:lang w:eastAsia="ru-RU"/>
              </w:rPr>
              <w:t>черный</w:t>
            </w:r>
            <w:proofErr w:type="gramEnd"/>
            <w:r w:rsidRPr="00C30528">
              <w:rPr>
                <w:rFonts w:ascii="Arial" w:hAnsi="Arial" w:cs="Arial"/>
                <w:b/>
                <w:bCs/>
                <w:color w:val="000000"/>
                <w:kern w:val="0"/>
                <w:sz w:val="16"/>
                <w:szCs w:val="16"/>
                <w:lang w:eastAsia="ru-RU"/>
              </w:rPr>
              <w:t xml:space="preserve"> с протяжкой 20м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r w:rsidRPr="00C30528">
              <w:rPr>
                <w:rFonts w:ascii="Arial" w:hAnsi="Arial" w:cs="Arial"/>
                <w:b/>
                <w:bCs/>
                <w:color w:val="000000"/>
                <w:kern w:val="0"/>
                <w:sz w:val="16"/>
                <w:szCs w:val="16"/>
                <w:lang w:eastAsia="ru-RU"/>
              </w:rPr>
              <w:t>упак</w:t>
            </w:r>
            <w:proofErr w:type="spell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1,25</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1,25</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2 615,43</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3 269,29</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Объем=25/20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3 269,29</w:t>
            </w:r>
          </w:p>
        </w:tc>
      </w:tr>
      <w:tr w:rsidR="003F1E58" w:rsidRPr="00C30528" w:rsidTr="00CC2EE1">
        <w:trPr>
          <w:trHeight w:val="840"/>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36</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ГЭСНм08-02-412-02</w:t>
            </w:r>
            <w:r w:rsidRPr="00C30528">
              <w:rPr>
                <w:rFonts w:ascii="Arial" w:hAnsi="Arial" w:cs="Arial"/>
                <w:b/>
                <w:bCs/>
                <w:color w:val="000000"/>
                <w:kern w:val="0"/>
                <w:sz w:val="16"/>
                <w:szCs w:val="16"/>
                <w:lang w:eastAsia="ru-RU"/>
              </w:rPr>
              <w:br/>
              <w:t>применительно</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6 мм</w:t>
            </w:r>
            <w:proofErr w:type="gramStart"/>
            <w:r w:rsidRPr="00C30528">
              <w:rPr>
                <w:rFonts w:ascii="Arial" w:hAnsi="Arial" w:cs="Arial"/>
                <w:b/>
                <w:bCs/>
                <w:color w:val="000000"/>
                <w:kern w:val="0"/>
                <w:sz w:val="16"/>
                <w:szCs w:val="16"/>
                <w:lang w:eastAsia="ru-RU"/>
              </w:rPr>
              <w:t>2</w:t>
            </w:r>
            <w:proofErr w:type="gramEnd"/>
            <w:r w:rsidRPr="00C30528">
              <w:rPr>
                <w:rFonts w:ascii="Arial" w:hAnsi="Arial" w:cs="Arial"/>
                <w:b/>
                <w:bCs/>
                <w:color w:val="000000"/>
                <w:kern w:val="0"/>
                <w:sz w:val="16"/>
                <w:szCs w:val="16"/>
                <w:lang w:eastAsia="ru-RU"/>
              </w:rPr>
              <w:t xml:space="preserve"> // Затягивание провода в трубы гофрированные и опоры освещения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3,6</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3,6</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Объем=360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19,404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10 474,28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1-100-38</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3,8</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5,39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19,404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539,80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10 474,28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208,66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0,144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93,16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91.05.05-015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Краны на автомобильном ходу, грузоподъемность 16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0,072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2 176,38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156,70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0,072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53,40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91.14.02-001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Автомобили бортовые, грузоподъемность до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0,072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477,92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721,66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51,96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0,072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39,76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711,37</w:t>
            </w:r>
          </w:p>
        </w:tc>
      </w:tr>
      <w:tr w:rsidR="003F1E58" w:rsidRPr="00C30528" w:rsidTr="00CC2EE1">
        <w:trPr>
          <w:trHeight w:val="636"/>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01.7.06.05-0041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Ленты изоляционные хлопчатобумажные прорезиненные для электромонтажных и ремонтных работ, цвет черный, ширина 20 мм, толщина 0,35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м</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13,33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47,988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5,87</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0,98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5,75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275,93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01.7.07.20-0002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Тальк молотый, сорт I</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0,0006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0,00216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43 821,53</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1,49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65 294,08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141,04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14.4.02.04-0142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Краска масляная МА-0115, мумия, сурик железный</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0,072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79,88</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126,21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9,09</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20.2.01.05-0003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Гильзы кабельные медные 6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 xml:space="preserve">100 </w:t>
            </w:r>
            <w:proofErr w:type="spellStart"/>
            <w:proofErr w:type="gramStart"/>
            <w:r w:rsidRPr="00C30528">
              <w:rPr>
                <w:rFonts w:ascii="Arial" w:hAnsi="Arial" w:cs="Arial"/>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696,63</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877,75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158,00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20.2.02.01-0012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Втулки полипропиленовые, диаметр 22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 xml:space="preserve">1000 </w:t>
            </w:r>
            <w:proofErr w:type="spellStart"/>
            <w:proofErr w:type="gramStart"/>
            <w:r w:rsidRPr="00C30528">
              <w:rPr>
                <w:rFonts w:ascii="Arial" w:hAnsi="Arial" w:cs="Arial"/>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0,0122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0,04392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1 610,33</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2 898,59</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127,31</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11 487,47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36.1</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421/</w:t>
            </w:r>
            <w:proofErr w:type="gramStart"/>
            <w:r w:rsidRPr="00C30528">
              <w:rPr>
                <w:rFonts w:ascii="Arial" w:hAnsi="Arial" w:cs="Arial"/>
                <w:kern w:val="0"/>
                <w:sz w:val="16"/>
                <w:szCs w:val="16"/>
                <w:lang w:eastAsia="ru-RU"/>
              </w:rPr>
              <w:t>пр</w:t>
            </w:r>
            <w:proofErr w:type="gramEnd"/>
            <w:r w:rsidRPr="00C30528">
              <w:rPr>
                <w:rFonts w:ascii="Arial" w:hAnsi="Arial" w:cs="Arial"/>
                <w:kern w:val="0"/>
                <w:sz w:val="16"/>
                <w:szCs w:val="16"/>
                <w:lang w:eastAsia="ru-RU"/>
              </w:rPr>
              <w:t>_2020_п.75_пп.а</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Вспомогательные ненормируемые материальные ресурсы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209,49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10 567,44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/812-049.3-2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Электротехнические установки на других объектах</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10 356,09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/774-049.3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Электротехнические установки на других объектах</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5 389,39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7 622,90</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27 442,44</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36.1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ФСБЦ-21.1.06.09-0092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Кабель силовой с медными жилами ВВГнг(A) 2х2,5ок(N)-660</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1000 м</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0,3672</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0,3672</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55 338,54</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66 406,25</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24 384,38</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Объем=(360*1,02) / 1000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24 384,38</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37</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ГЭСНм08-02-144-02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Присоединение к зажимам жил проводов или кабелей сечением: до 6 мм</w:t>
            </w:r>
            <w:proofErr w:type="gramStart"/>
            <w:r w:rsidRPr="00C30528">
              <w:rPr>
                <w:rFonts w:ascii="Arial" w:hAnsi="Arial" w:cs="Arial"/>
                <w:b/>
                <w:bCs/>
                <w:color w:val="000000"/>
                <w:kern w:val="0"/>
                <w:sz w:val="16"/>
                <w:szCs w:val="16"/>
                <w:lang w:eastAsia="ru-RU"/>
              </w:rPr>
              <w:t>2</w:t>
            </w:r>
            <w:proofErr w:type="gramEnd"/>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100 </w:t>
            </w: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Объем=120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12,48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6 736,70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1-100-38</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3,8</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12,48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539,80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6 736,70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6 736,70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37.1</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421/</w:t>
            </w:r>
            <w:proofErr w:type="gramStart"/>
            <w:r w:rsidRPr="00C30528">
              <w:rPr>
                <w:rFonts w:ascii="Arial" w:hAnsi="Arial" w:cs="Arial"/>
                <w:kern w:val="0"/>
                <w:sz w:val="16"/>
                <w:szCs w:val="16"/>
                <w:lang w:eastAsia="ru-RU"/>
              </w:rPr>
              <w:t>пр</w:t>
            </w:r>
            <w:proofErr w:type="gramEnd"/>
            <w:r w:rsidRPr="00C30528">
              <w:rPr>
                <w:rFonts w:ascii="Arial" w:hAnsi="Arial" w:cs="Arial"/>
                <w:kern w:val="0"/>
                <w:sz w:val="16"/>
                <w:szCs w:val="16"/>
                <w:lang w:eastAsia="ru-RU"/>
              </w:rPr>
              <w:t>_2020_п.75_пп.а</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Вспомогательные ненормируемые материальные ресурсы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134,73</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6 736,70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/812-049.3-2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Электротехнические установки на других объектах</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6 601,97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/774-049.3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Электротехнические установки на других объектах</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3 435,72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14 090,93</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16 909,12</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37.1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ФСБЦ-20.1.01.02-1010</w:t>
            </w:r>
            <w:r w:rsidRPr="00C30528">
              <w:rPr>
                <w:rFonts w:ascii="Arial" w:hAnsi="Arial" w:cs="Arial"/>
                <w:b/>
                <w:bCs/>
                <w:color w:val="000000"/>
                <w:kern w:val="0"/>
                <w:sz w:val="16"/>
                <w:szCs w:val="16"/>
                <w:lang w:eastAsia="ru-RU"/>
              </w:rPr>
              <w:br/>
              <w:t>применительно</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Зажим прокалывающий Р</w:t>
            </w:r>
            <w:proofErr w:type="gramStart"/>
            <w:r w:rsidRPr="00C30528">
              <w:rPr>
                <w:rFonts w:ascii="Arial" w:hAnsi="Arial" w:cs="Arial"/>
                <w:b/>
                <w:bCs/>
                <w:color w:val="000000"/>
                <w:kern w:val="0"/>
                <w:sz w:val="16"/>
                <w:szCs w:val="16"/>
                <w:lang w:eastAsia="ru-RU"/>
              </w:rPr>
              <w:t>4</w:t>
            </w:r>
            <w:proofErr w:type="gramEnd"/>
            <w:r w:rsidRPr="00C30528">
              <w:rPr>
                <w:rFonts w:ascii="Arial" w:hAnsi="Arial" w:cs="Arial"/>
                <w:b/>
                <w:bCs/>
                <w:color w:val="000000"/>
                <w:kern w:val="0"/>
                <w:sz w:val="16"/>
                <w:szCs w:val="16"/>
                <w:lang w:eastAsia="ru-RU"/>
              </w:rPr>
              <w:t xml:space="preserve"> 1,5-10/6-95 // Зажим прокалывающий EP 95-13</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30</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30</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177,35</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1,12</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198,63</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5 958,90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5 958,90</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38</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ГЭСН33-04-014-02</w:t>
            </w:r>
            <w:r w:rsidRPr="00C30528">
              <w:rPr>
                <w:rFonts w:ascii="Arial" w:hAnsi="Arial" w:cs="Arial"/>
                <w:b/>
                <w:bCs/>
                <w:color w:val="000000"/>
                <w:kern w:val="0"/>
                <w:sz w:val="16"/>
                <w:szCs w:val="16"/>
                <w:lang w:eastAsia="ru-RU"/>
              </w:rPr>
              <w:br/>
              <w:t>применительно</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Установка светильников: с лампами люминесцентными // Установка светильников на кронштейне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30</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30</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60,3</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30 686,07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1-100-33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3,3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60,3</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508,89</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30 686,07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29 862,92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24,3</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15 148,10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91.06.06-013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Автогидроподъемники, высота подъема 22 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756,44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1,73</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1 308,64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27 481,44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13 325,97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91.14.02-001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Автомобили бортовые, грузоподъемность до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3,3</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477,92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721,66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2 381,48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3,3</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1 822,13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482,93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01.3.01.01-0010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Бензин-растворитель</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160,27</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205,15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369,27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01.3.01.06-0038</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Смазка защитная электросетевая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0,3</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238,29</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378,88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113,66</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76 180,02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45 834,17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/812-027.0-2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Линии электропередачи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47 667,54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/774-027.0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Линии электропередачи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60</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60</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27 500,50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5 044,94</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151 348,06</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38.1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ФСБЦ-20.3.03.07-1441</w:t>
            </w:r>
            <w:r w:rsidRPr="00C30528">
              <w:rPr>
                <w:rFonts w:ascii="Arial" w:hAnsi="Arial" w:cs="Arial"/>
                <w:b/>
                <w:bCs/>
                <w:color w:val="000000"/>
                <w:kern w:val="0"/>
                <w:sz w:val="16"/>
                <w:szCs w:val="16"/>
                <w:lang w:eastAsia="ru-RU"/>
              </w:rPr>
              <w:br/>
              <w:t>применительно</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Светильник консольный светодиодный уличный, мощность 80 Вт, IP66 // </w:t>
            </w:r>
            <w:r w:rsidRPr="00CC2EE1">
              <w:rPr>
                <w:rFonts w:ascii="Arial" w:hAnsi="Arial" w:cs="Arial"/>
                <w:b/>
                <w:bCs/>
                <w:kern w:val="0"/>
                <w:sz w:val="16"/>
                <w:szCs w:val="16"/>
                <w:lang w:eastAsia="ru-RU"/>
              </w:rPr>
              <w:t>Светильник светодиодный Конус-80</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30</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30</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8 187,58</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1,07</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8 760,71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262 821,30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262 821,30</w:t>
            </w:r>
          </w:p>
        </w:tc>
      </w:tr>
      <w:tr w:rsidR="003F1E58" w:rsidRPr="00C30528" w:rsidTr="00CC2EE1">
        <w:trPr>
          <w:trHeight w:val="1044"/>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38.2</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ФСБЦ-07.2.02.02-0125</w:t>
            </w:r>
            <w:r w:rsidRPr="00C30528">
              <w:rPr>
                <w:rFonts w:ascii="Arial" w:hAnsi="Arial" w:cs="Arial"/>
                <w:b/>
                <w:bCs/>
                <w:color w:val="000000"/>
                <w:kern w:val="0"/>
                <w:sz w:val="16"/>
                <w:szCs w:val="16"/>
                <w:lang w:eastAsia="ru-RU"/>
              </w:rPr>
              <w:br/>
              <w:t>применительно</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Кронштейн </w:t>
            </w:r>
            <w:proofErr w:type="spellStart"/>
            <w:r w:rsidRPr="00C30528">
              <w:rPr>
                <w:rFonts w:ascii="Arial" w:hAnsi="Arial" w:cs="Arial"/>
                <w:b/>
                <w:bCs/>
                <w:color w:val="000000"/>
                <w:kern w:val="0"/>
                <w:sz w:val="16"/>
                <w:szCs w:val="16"/>
                <w:lang w:eastAsia="ru-RU"/>
              </w:rPr>
              <w:t>двухрожковый</w:t>
            </w:r>
            <w:proofErr w:type="spellEnd"/>
            <w:r w:rsidRPr="00C30528">
              <w:rPr>
                <w:rFonts w:ascii="Arial" w:hAnsi="Arial" w:cs="Arial"/>
                <w:b/>
                <w:bCs/>
                <w:color w:val="000000"/>
                <w:kern w:val="0"/>
                <w:sz w:val="16"/>
                <w:szCs w:val="16"/>
                <w:lang w:eastAsia="ru-RU"/>
              </w:rPr>
              <w:t xml:space="preserve"> оцинкованный для консольных и подвесных светильников, высота 1500 мм, вылет 1500 мм, диаметр 100 мм, угол между посадочными местами 90°, крепежный элемент располагается в верхней части ствола опоры // Кронштейн </w:t>
            </w:r>
            <w:proofErr w:type="spellStart"/>
            <w:r w:rsidRPr="00C30528">
              <w:rPr>
                <w:rFonts w:ascii="Arial" w:hAnsi="Arial" w:cs="Arial"/>
                <w:b/>
                <w:bCs/>
                <w:color w:val="000000"/>
                <w:kern w:val="0"/>
                <w:sz w:val="16"/>
                <w:szCs w:val="16"/>
                <w:lang w:eastAsia="ru-RU"/>
              </w:rPr>
              <w:t>двухрожковый</w:t>
            </w:r>
            <w:proofErr w:type="spellEnd"/>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15 662,71</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0,68</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10 650,64</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159 759,60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159 759,60</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39</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ГЭСНм08-03-573-04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Шкаф (пульт) управления навесной, высота, ширина и глубина: до 600х600х350 мм // Сборка и подключение ЩО</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1 171,40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1-100-42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4,2</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568,64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1 171,40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280,09</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0,31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182,54</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91.04.01-041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Молотки бурильные легкие при работе от передвижных компрессорных установок</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0,19</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10,23</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15,75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2,99</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91.05.05-015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Краны на автомобильном ходу, грузоподъемность 16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2 176,38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130,58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44,50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91.14.02-001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Автомобили бортовые, грузоподъемность до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477,92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721,66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43,30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33,13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91.17.04-233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Аппараты сварочные для ручной дуговой сварки, сварочный ток до 350</w:t>
            </w:r>
            <w:proofErr w:type="gramStart"/>
            <w:r w:rsidRPr="00C30528">
              <w:rPr>
                <w:rFonts w:ascii="Arial" w:hAnsi="Arial" w:cs="Arial"/>
                <w:kern w:val="0"/>
                <w:sz w:val="16"/>
                <w:szCs w:val="16"/>
                <w:lang w:eastAsia="ru-RU"/>
              </w:rPr>
              <w:t xml:space="preserve"> А</w:t>
            </w:r>
            <w:proofErr w:type="gramEnd"/>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0,61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0,61</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32,66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19,92</w:t>
            </w:r>
          </w:p>
        </w:tc>
      </w:tr>
      <w:tr w:rsidR="003F1E58" w:rsidRPr="00C30528" w:rsidTr="00CC2EE1">
        <w:trPr>
          <w:trHeight w:val="636"/>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91.18.01-007</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Компрессоры винтовые передвижные с двигателем внутреннего сгорания, давление до 0,7 МПа (7 </w:t>
            </w:r>
            <w:proofErr w:type="spellStart"/>
            <w:proofErr w:type="gramStart"/>
            <w:r w:rsidRPr="00C30528">
              <w:rPr>
                <w:rFonts w:ascii="Arial" w:hAnsi="Arial" w:cs="Arial"/>
                <w:kern w:val="0"/>
                <w:sz w:val="16"/>
                <w:szCs w:val="16"/>
                <w:lang w:eastAsia="ru-RU"/>
              </w:rPr>
              <w:t>атм</w:t>
            </w:r>
            <w:proofErr w:type="spellEnd"/>
            <w:proofErr w:type="gramEnd"/>
            <w:r w:rsidRPr="00C30528">
              <w:rPr>
                <w:rFonts w:ascii="Arial" w:hAnsi="Arial" w:cs="Arial"/>
                <w:kern w:val="0"/>
                <w:sz w:val="16"/>
                <w:szCs w:val="16"/>
                <w:lang w:eastAsia="ru-RU"/>
              </w:rPr>
              <w:t>), производительность до 5,4 м3/мин</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0,19</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438,42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83,30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104,91</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39,88</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01.7.11.07-0227</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Электроды сварочные для сварки низколегированных и углеродистых сталей УОНИ 13/45, Э42А, диаметр 4-5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155,63</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1,04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161,86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16,19</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01.7.15.03-0042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Болты с гайками и шайбами строительные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174,93</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211,67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21,17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14.4.02.04-0142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Краска масляная МА-0115, мумия, сурик железный</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79,88</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126,21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2,52</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1 673,91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39.1</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421/</w:t>
            </w:r>
            <w:proofErr w:type="gramStart"/>
            <w:r w:rsidRPr="00C30528">
              <w:rPr>
                <w:rFonts w:ascii="Arial" w:hAnsi="Arial" w:cs="Arial"/>
                <w:kern w:val="0"/>
                <w:sz w:val="16"/>
                <w:szCs w:val="16"/>
                <w:lang w:eastAsia="ru-RU"/>
              </w:rPr>
              <w:t>пр</w:t>
            </w:r>
            <w:proofErr w:type="gramEnd"/>
            <w:r w:rsidRPr="00C30528">
              <w:rPr>
                <w:rFonts w:ascii="Arial" w:hAnsi="Arial" w:cs="Arial"/>
                <w:kern w:val="0"/>
                <w:sz w:val="16"/>
                <w:szCs w:val="16"/>
                <w:lang w:eastAsia="ru-RU"/>
              </w:rPr>
              <w:t>_2020_п.75_пп.а</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Вспомогательные ненормируемые материальные ресурсы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23,43</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1 353,94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/812-049.3-2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Электротехнические установки на других объектах</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1 326,86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/774-049.3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Электротехнические установки на других объектах</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690,51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3 714,71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3 714,71</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39.1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ФСБЦ-20.4.04.03-0006</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Щит с монтажной панелью, размеры 650х500х220 мм, степень защиты IP54</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5 188,78</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1,15</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5 967,10</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5 967,10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5 967,10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40</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ГЭСНм08-03-575-01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Прибор или аппарат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33</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33</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Объем=1+30+1+1</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33,99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19 328,07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1-100-42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4,2</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33,99</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568,64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19 328,07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139,70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01.7.15.03-0042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Болты с гайками и шайбами строительные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0,66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174,93</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211,67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139,70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19 467,77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40.1</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421/</w:t>
            </w:r>
            <w:proofErr w:type="gramStart"/>
            <w:r w:rsidRPr="00C30528">
              <w:rPr>
                <w:rFonts w:ascii="Arial" w:hAnsi="Arial" w:cs="Arial"/>
                <w:kern w:val="0"/>
                <w:sz w:val="16"/>
                <w:szCs w:val="16"/>
                <w:lang w:eastAsia="ru-RU"/>
              </w:rPr>
              <w:t>пр</w:t>
            </w:r>
            <w:proofErr w:type="gramEnd"/>
            <w:r w:rsidRPr="00C30528">
              <w:rPr>
                <w:rFonts w:ascii="Arial" w:hAnsi="Arial" w:cs="Arial"/>
                <w:kern w:val="0"/>
                <w:sz w:val="16"/>
                <w:szCs w:val="16"/>
                <w:lang w:eastAsia="ru-RU"/>
              </w:rPr>
              <w:t>_2020_п.75_пп.а</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Вспомогательные ненормируемые материальные ресурсы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386,56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19 328,07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/812-049.3-2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Электротехнические установки на других объектах</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18 941,51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/774-049.3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Электротехнические установки на других объектах</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9 857,32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1 474,34</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48 653,16</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40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40.1</w:t>
            </w:r>
            <w:proofErr w:type="gramStart"/>
            <w:r w:rsidRPr="00C30528">
              <w:rPr>
                <w:rFonts w:ascii="Arial" w:hAnsi="Arial" w:cs="Arial"/>
                <w:b/>
                <w:bCs/>
                <w:color w:val="000000"/>
                <w:kern w:val="0"/>
                <w:sz w:val="16"/>
                <w:szCs w:val="16"/>
                <w:lang w:eastAsia="ru-RU"/>
              </w:rPr>
              <w:br/>
              <w:t>О</w:t>
            </w:r>
            <w:proofErr w:type="gramEnd"/>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ФСБЦ-62.1.01.09-1120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Выключатель автоматический 2P, 16</w:t>
            </w:r>
            <w:proofErr w:type="gramStart"/>
            <w:r w:rsidRPr="00C30528">
              <w:rPr>
                <w:rFonts w:ascii="Arial" w:hAnsi="Arial" w:cs="Arial"/>
                <w:b/>
                <w:bCs/>
                <w:color w:val="000000"/>
                <w:kern w:val="0"/>
                <w:sz w:val="16"/>
                <w:szCs w:val="16"/>
                <w:lang w:eastAsia="ru-RU"/>
              </w:rPr>
              <w:t xml:space="preserve"> А</w:t>
            </w:r>
            <w:proofErr w:type="gramEnd"/>
            <w:r w:rsidRPr="00C30528">
              <w:rPr>
                <w:rFonts w:ascii="Arial" w:hAnsi="Arial" w:cs="Arial"/>
                <w:b/>
                <w:bCs/>
                <w:color w:val="000000"/>
                <w:kern w:val="0"/>
                <w:sz w:val="16"/>
                <w:szCs w:val="16"/>
                <w:lang w:eastAsia="ru-RU"/>
              </w:rPr>
              <w:t>, 4,5 кА, характеристика C</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240,69</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1,12</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269,57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269,57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269,57</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40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40.2</w:t>
            </w:r>
            <w:proofErr w:type="gramStart"/>
            <w:r w:rsidRPr="00C30528">
              <w:rPr>
                <w:rFonts w:ascii="Arial" w:hAnsi="Arial" w:cs="Arial"/>
                <w:b/>
                <w:bCs/>
                <w:color w:val="000000"/>
                <w:kern w:val="0"/>
                <w:sz w:val="16"/>
                <w:szCs w:val="16"/>
                <w:lang w:eastAsia="ru-RU"/>
              </w:rPr>
              <w:br/>
              <w:t>О</w:t>
            </w:r>
            <w:proofErr w:type="gramEnd"/>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ФСБЦ-62.1.01.09-1116</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Выключатель автоматический 2P, 6</w:t>
            </w:r>
            <w:proofErr w:type="gramStart"/>
            <w:r w:rsidRPr="00C30528">
              <w:rPr>
                <w:rFonts w:ascii="Arial" w:hAnsi="Arial" w:cs="Arial"/>
                <w:b/>
                <w:bCs/>
                <w:color w:val="000000"/>
                <w:kern w:val="0"/>
                <w:sz w:val="16"/>
                <w:szCs w:val="16"/>
                <w:lang w:eastAsia="ru-RU"/>
              </w:rPr>
              <w:t xml:space="preserve"> А</w:t>
            </w:r>
            <w:proofErr w:type="gramEnd"/>
            <w:r w:rsidRPr="00C30528">
              <w:rPr>
                <w:rFonts w:ascii="Arial" w:hAnsi="Arial" w:cs="Arial"/>
                <w:b/>
                <w:bCs/>
                <w:color w:val="000000"/>
                <w:kern w:val="0"/>
                <w:sz w:val="16"/>
                <w:szCs w:val="16"/>
                <w:lang w:eastAsia="ru-RU"/>
              </w:rPr>
              <w:t>, 4,5 кА, характеристика C</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30</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30</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257,68</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1,12</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288,60</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8 658,00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8 658,00</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61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40.3</w:t>
            </w:r>
            <w:proofErr w:type="gramStart"/>
            <w:r w:rsidRPr="00C30528">
              <w:rPr>
                <w:rFonts w:ascii="Arial" w:hAnsi="Arial" w:cs="Arial"/>
                <w:b/>
                <w:bCs/>
                <w:color w:val="000000"/>
                <w:kern w:val="0"/>
                <w:sz w:val="16"/>
                <w:szCs w:val="16"/>
                <w:lang w:eastAsia="ru-RU"/>
              </w:rPr>
              <w:br/>
              <w:t>О</w:t>
            </w:r>
            <w:proofErr w:type="gramEnd"/>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ТЦ_89.1.62.06_66_7704844420_22.11.2024_01_2.3</w:t>
            </w:r>
            <w:r w:rsidRPr="00C30528">
              <w:rPr>
                <w:rFonts w:ascii="Arial" w:hAnsi="Arial" w:cs="Arial"/>
                <w:b/>
                <w:bCs/>
                <w:color w:val="000000"/>
                <w:kern w:val="0"/>
                <w:sz w:val="16"/>
                <w:szCs w:val="16"/>
                <w:lang w:eastAsia="ru-RU"/>
              </w:rPr>
              <w:br/>
              <w:t>КА п.2.3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Таймер годовой двухканальный РЭВ-302 с функцией реле напряжения и выносным фотореле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6 666,50</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6 666,50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6 666,50</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40.4</w:t>
            </w:r>
            <w:proofErr w:type="gramStart"/>
            <w:r w:rsidRPr="00C30528">
              <w:rPr>
                <w:rFonts w:ascii="Arial" w:hAnsi="Arial" w:cs="Arial"/>
                <w:b/>
                <w:bCs/>
                <w:color w:val="000000"/>
                <w:kern w:val="0"/>
                <w:sz w:val="16"/>
                <w:szCs w:val="16"/>
                <w:lang w:eastAsia="ru-RU"/>
              </w:rPr>
              <w:br/>
              <w:t>О</w:t>
            </w:r>
            <w:proofErr w:type="gramEnd"/>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ФСБЦ-62.6.02.01-0504</w:t>
            </w:r>
            <w:r w:rsidRPr="00C30528">
              <w:rPr>
                <w:rFonts w:ascii="Arial" w:hAnsi="Arial" w:cs="Arial"/>
                <w:b/>
                <w:bCs/>
                <w:color w:val="000000"/>
                <w:kern w:val="0"/>
                <w:sz w:val="16"/>
                <w:szCs w:val="16"/>
                <w:lang w:eastAsia="ru-RU"/>
              </w:rPr>
              <w:br/>
              <w:t>применительно</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Пускатель электромагнитный У3, 220В/50Гц, 2з+2р, 40А, нереверсивный, без реле, в корпусе IP40, без кнопок</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2 056,25</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1,37</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2 817,06</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2 817,06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2 817,06</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Итоги по разделу 2 Наружное освещение</w:t>
            </w:r>
            <w:proofErr w:type="gramStart"/>
            <w:r w:rsidRPr="00C30528">
              <w:rPr>
                <w:rFonts w:ascii="Arial" w:hAnsi="Arial" w:cs="Arial"/>
                <w:b/>
                <w:bCs/>
                <w:color w:val="000000"/>
                <w:kern w:val="0"/>
                <w:sz w:val="16"/>
                <w:szCs w:val="16"/>
                <w:lang w:eastAsia="ru-RU"/>
              </w:rPr>
              <w:t xml:space="preserve"> :</w:t>
            </w:r>
            <w:proofErr w:type="gramEnd"/>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Всего прямые затраты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1 464 700,50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 том числе:</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 рабочих</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233 502,93</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Эксплуатация машин</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57 348,97</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 машинистов (</w:t>
            </w:r>
            <w:proofErr w:type="spellStart"/>
            <w:r w:rsidRPr="00C30528">
              <w:rPr>
                <w:rFonts w:ascii="Arial" w:hAnsi="Arial" w:cs="Arial"/>
                <w:color w:val="000000"/>
                <w:kern w:val="0"/>
                <w:sz w:val="16"/>
                <w:szCs w:val="16"/>
                <w:lang w:eastAsia="ru-RU"/>
              </w:rPr>
              <w:t>Отм</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26 429,21</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Материалы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1 147 419,39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Строительные работы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1 641 993,98</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 том числе:</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186 458,04</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эксплуатация машин и механизмов</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51 778,92</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 машинистов (</w:t>
            </w:r>
            <w:proofErr w:type="spellStart"/>
            <w:r w:rsidRPr="00C30528">
              <w:rPr>
                <w:rFonts w:ascii="Arial" w:hAnsi="Arial" w:cs="Arial"/>
                <w:color w:val="000000"/>
                <w:kern w:val="0"/>
                <w:sz w:val="16"/>
                <w:szCs w:val="16"/>
                <w:lang w:eastAsia="ru-RU"/>
              </w:rPr>
              <w:t>Отм</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23 984,99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материалы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1 073 713,16</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накладные расходы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202 979,16</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сметная прибыль</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103 079,71</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Монтажные работы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203 771,99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 том числе:</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47 044,89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эксплуатация машин и механизмов</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5 570,05</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 машинистов (</w:t>
            </w:r>
            <w:proofErr w:type="spellStart"/>
            <w:r w:rsidRPr="00C30528">
              <w:rPr>
                <w:rFonts w:ascii="Arial" w:hAnsi="Arial" w:cs="Arial"/>
                <w:color w:val="000000"/>
                <w:kern w:val="0"/>
                <w:sz w:val="16"/>
                <w:szCs w:val="16"/>
                <w:lang w:eastAsia="ru-RU"/>
              </w:rPr>
              <w:t>Отм</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2 444,22</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материалы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73 706,23</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накладные расходы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49 682,63</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сметная прибыль</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25 323,97</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Оборудование</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18 411,13</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Всего ФОТ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259 932,14</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Всего накладные расходы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252 661,79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Всего сметная прибыль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128 403,68</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 Всего по разделу 2 Наружное освещение</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1 864 177,10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Материальные ресурсы, отсутствующие в ФРСН</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3 269,29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Оборудование, отсутствующее в ФРСН</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6 666,50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477" w:type="pct"/>
            <w:gridSpan w:val="8"/>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Затраты труда рабочих</w:t>
            </w:r>
          </w:p>
        </w:tc>
        <w:tc>
          <w:tcPr>
            <w:tcW w:w="411"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481,14635</w:t>
            </w:r>
          </w:p>
        </w:tc>
        <w:tc>
          <w:tcPr>
            <w:tcW w:w="299"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299" w:type="pct"/>
            <w:shd w:val="clear" w:color="auto" w:fill="auto"/>
            <w:noWrap/>
            <w:vAlign w:val="bottom"/>
            <w:hideMark/>
          </w:tcPr>
          <w:p w:rsidR="00C30528" w:rsidRPr="00C30528" w:rsidRDefault="00C30528" w:rsidP="003F1E58">
            <w:pPr>
              <w:suppressAutoHyphens w:val="0"/>
              <w:spacing w:after="0"/>
              <w:jc w:val="left"/>
              <w:rPr>
                <w:rFonts w:ascii="Calibri" w:hAnsi="Calibri"/>
                <w:color w:val="000000"/>
                <w:kern w:val="0"/>
                <w:lang w:eastAsia="ru-RU"/>
              </w:rPr>
            </w:pPr>
          </w:p>
        </w:tc>
        <w:tc>
          <w:tcPr>
            <w:tcW w:w="35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477" w:type="pct"/>
            <w:gridSpan w:val="8"/>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Затраты труда машинистов</w:t>
            </w:r>
          </w:p>
        </w:tc>
        <w:tc>
          <w:tcPr>
            <w:tcW w:w="411"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41,416516</w:t>
            </w:r>
          </w:p>
        </w:tc>
        <w:tc>
          <w:tcPr>
            <w:tcW w:w="299"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299" w:type="pct"/>
            <w:shd w:val="clear" w:color="auto" w:fill="auto"/>
            <w:noWrap/>
            <w:vAlign w:val="bottom"/>
            <w:hideMark/>
          </w:tcPr>
          <w:p w:rsidR="00C30528" w:rsidRPr="00C30528" w:rsidRDefault="00C30528" w:rsidP="003F1E58">
            <w:pPr>
              <w:suppressAutoHyphens w:val="0"/>
              <w:spacing w:after="0"/>
              <w:jc w:val="left"/>
              <w:rPr>
                <w:rFonts w:ascii="Calibri" w:hAnsi="Calibri"/>
                <w:color w:val="000000"/>
                <w:kern w:val="0"/>
                <w:lang w:eastAsia="ru-RU"/>
              </w:rPr>
            </w:pPr>
          </w:p>
        </w:tc>
        <w:tc>
          <w:tcPr>
            <w:tcW w:w="35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5000" w:type="pct"/>
            <w:gridSpan w:val="16"/>
            <w:shd w:val="clear" w:color="auto" w:fill="auto"/>
            <w:vAlign w:val="center"/>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Раздел 3. Монтажные работы</w:t>
            </w:r>
          </w:p>
        </w:tc>
      </w:tr>
      <w:tr w:rsidR="00C30528" w:rsidRPr="00C30528" w:rsidTr="00CC2EE1">
        <w:trPr>
          <w:trHeight w:val="288"/>
        </w:trPr>
        <w:tc>
          <w:tcPr>
            <w:tcW w:w="5000" w:type="pct"/>
            <w:gridSpan w:val="16"/>
            <w:shd w:val="clear" w:color="auto" w:fill="auto"/>
            <w:vAlign w:val="center"/>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Устройство покрытия проездов и автомобильной парковки</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ГЭСН01-01-012-31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Разработка грунта экскаваторами с погрузкой на автомобили-самосвалы, вместимость ковша 0,5 (0,5-0,63) м3, группа грунтов: 1</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1000 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0,5304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0,5304</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Объем=(2210*0,24) / 1000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4,492488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2 017,80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1-100-20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2,0</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8,47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4,492488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449,15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2 017,80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23 257,08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14,416272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10 692,70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91.01.01-035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Бульдозеры, мощность 79 кВт (108 </w:t>
            </w:r>
            <w:proofErr w:type="spellStart"/>
            <w:r w:rsidRPr="00C30528">
              <w:rPr>
                <w:rFonts w:ascii="Arial" w:hAnsi="Arial" w:cs="Arial"/>
                <w:kern w:val="0"/>
                <w:sz w:val="16"/>
                <w:szCs w:val="16"/>
                <w:lang w:eastAsia="ru-RU"/>
              </w:rPr>
              <w:t>л.</w:t>
            </w:r>
            <w:proofErr w:type="gramStart"/>
            <w:r w:rsidRPr="00C30528">
              <w:rPr>
                <w:rFonts w:ascii="Arial" w:hAnsi="Arial" w:cs="Arial"/>
                <w:kern w:val="0"/>
                <w:sz w:val="16"/>
                <w:szCs w:val="16"/>
                <w:lang w:eastAsia="ru-RU"/>
              </w:rPr>
              <w:t>с</w:t>
            </w:r>
            <w:proofErr w:type="spellEnd"/>
            <w:proofErr w:type="gram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5,97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3,166488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887,54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1,82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1 615,32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5 114,89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5,97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3,166488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2 348,62</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91.01.05-085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Экскаваторы одноковшовые дизельные на гусеничном ходу, объем ковша 0,5 м3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21,21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11,249784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1 054,03</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1,53</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1 612,67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18 142,19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21,21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11,249784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8 344,08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225,93</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02.2.05.04-2090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Щебень из плотных горных пород для строительных работ М 800, фракция 20-40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0,05304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2 184,44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1,95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4 259,66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225,93</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36 193,51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12 710,50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/812-001.1-2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Земляные работы, выполняемые механизированным способом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93</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11 820,77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/774-001.1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Земляные работы, выполняемые механизированным способом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5 846,83</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101 548,10</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53 861,11</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1044"/>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42</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02-15-1-01-0006</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6 км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742,56</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742,56</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165,29</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122 737,74</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Объем=530,4*1,4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122 737,74</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43</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ГЭСН27-02-010-02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Установка бортовых камней бетонных: при других видах покрытий (дорожных)</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5,83</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5,83</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Объем=583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406,934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197 863,52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1-100-29</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2,9</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69,8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406,934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486,23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197 863,52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7 908,15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3,7895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2 766,50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91.05.05-015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Краны на автомобильном ходу, грузоподъемность 16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0,61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3,5563</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2 176,38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7 739,86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0,61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3,5563</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2 637,74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91.14.02-001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Автомобили бортовые, грузоподъемность до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0,2332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477,92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721,66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168,29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0,2332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128,76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450 526,95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01.7.15.06-0111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Гвозди строительные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0,00583</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70 296,20</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1,39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97 711,72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569,66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04.1.02.05-0006</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Смеси бетонные тяжелого бетона (БСТ), класс В15 (М200)</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34,397</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4 742,74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2,64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12 520,83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430 678,99</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04.3.01.09-0014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Раствор готовый кладочный, цементный, М100</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0,3498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3 778,62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2,64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9 975,56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3 489,45</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11.1.03.06-0070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Доска обрезная хвойных пород, естественной влажности, длина 2-6,5 м, ширина 100-250 мм, толщина 25 мм, сорт II</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0,9911</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10 082,68</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15 930,63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15 788,85</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659 065,12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200 630,02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/812-021.0-2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296 932,43</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/774-021.0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268 844,23</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210 092,93</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1 224 841,78</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43.1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ФСБЦ-05.2.03.03-0012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Камни бортовые бетонные марки БР, БВ, бетон В30 (М400) // БР100.30.15, объем 0,043 м3</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25,069</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25,069</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5 746,75</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2,97</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17 067,85</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427 873,93</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Объем=0,043*583</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427 873,93</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44</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ГЭСН27-04-001-04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Устройство подстилающих и выравнивающих слоев оснований: из щебня (толщиной 150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3,315</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3,315</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Объем=(2210*0,15)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71,604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33 045,96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1-100-23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2,3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71,604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461,51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33 045,96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212 947,62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68,289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49 123,43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91.01.01-035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Бульдозеры, мощность 79 кВт (108 </w:t>
            </w:r>
            <w:proofErr w:type="spellStart"/>
            <w:r w:rsidRPr="00C30528">
              <w:rPr>
                <w:rFonts w:ascii="Arial" w:hAnsi="Arial" w:cs="Arial"/>
                <w:kern w:val="0"/>
                <w:sz w:val="16"/>
                <w:szCs w:val="16"/>
                <w:lang w:eastAsia="ru-RU"/>
              </w:rPr>
              <w:t>л.</w:t>
            </w:r>
            <w:proofErr w:type="gramStart"/>
            <w:r w:rsidRPr="00C30528">
              <w:rPr>
                <w:rFonts w:ascii="Arial" w:hAnsi="Arial" w:cs="Arial"/>
                <w:kern w:val="0"/>
                <w:sz w:val="16"/>
                <w:szCs w:val="16"/>
                <w:lang w:eastAsia="ru-RU"/>
              </w:rPr>
              <w:t>с</w:t>
            </w:r>
            <w:proofErr w:type="spellEnd"/>
            <w:proofErr w:type="gram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8,58585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887,54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1,82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1 615,32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13 868,90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8,58585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6 368,21</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91.01.02-004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Автогрейдеры среднего типа, мощность 99 кВт (135 </w:t>
            </w:r>
            <w:proofErr w:type="spellStart"/>
            <w:r w:rsidRPr="00C30528">
              <w:rPr>
                <w:rFonts w:ascii="Arial" w:hAnsi="Arial" w:cs="Arial"/>
                <w:kern w:val="0"/>
                <w:sz w:val="16"/>
                <w:szCs w:val="16"/>
                <w:lang w:eastAsia="ru-RU"/>
              </w:rPr>
              <w:t>л.</w:t>
            </w:r>
            <w:proofErr w:type="gramStart"/>
            <w:r w:rsidRPr="00C30528">
              <w:rPr>
                <w:rFonts w:ascii="Arial" w:hAnsi="Arial" w:cs="Arial"/>
                <w:kern w:val="0"/>
                <w:sz w:val="16"/>
                <w:szCs w:val="16"/>
                <w:lang w:eastAsia="ru-RU"/>
              </w:rPr>
              <w:t>с</w:t>
            </w:r>
            <w:proofErr w:type="spellEnd"/>
            <w:proofErr w:type="gram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7,6245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1 933,00</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3 228,11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24 612,72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7,6245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5 655,17</w:t>
            </w:r>
          </w:p>
        </w:tc>
      </w:tr>
      <w:tr w:rsidR="003F1E58" w:rsidRPr="00C30528" w:rsidTr="00CC2EE1">
        <w:trPr>
          <w:trHeight w:val="636"/>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91.06.05-011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2,46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8,1549</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1 959,46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15 979,20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2,46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8,1549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5 174,85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91.08.03-030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Катки самоходные пневмоколесные статические, масса 30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12,21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40,47615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2 391,60</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3 778,73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152 948,44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12,21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40,47615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30 021,57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91.13.01-038</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Машины поливомоечные, вместимость цистерны 6 м3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3,4476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1 043,14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1 606,44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5 538,36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3,4476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1 903,63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1 325,93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01.7.03.01-0001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Вода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23,205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35,71</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57,14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1 325,93</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296 442,94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82 169,39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/812-021.0-2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121 610,70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/774-021.0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110 106,98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159 324,47</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528 160,62</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44.1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ФСБЦ-02.2.05.04-2090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Щебень из плотных горных пород для строительных работ М 800, фракция 20-40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421,005</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421,005</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2 184,44</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1,95</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4 259,66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1 793 338,16</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Объем=2210*0,15*1,27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1 793 </w:t>
            </w:r>
            <w:r w:rsidRPr="00C30528">
              <w:rPr>
                <w:rFonts w:ascii="Arial" w:hAnsi="Arial" w:cs="Arial"/>
                <w:b/>
                <w:bCs/>
                <w:color w:val="000000"/>
                <w:kern w:val="0"/>
                <w:sz w:val="16"/>
                <w:szCs w:val="16"/>
                <w:lang w:eastAsia="ru-RU"/>
              </w:rPr>
              <w:lastRenderedPageBreak/>
              <w:t>338,16</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636"/>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45</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ГЭСН27-06-029-01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Устройство покрытия из горячих асфальтобетонных смесей </w:t>
            </w:r>
            <w:proofErr w:type="spellStart"/>
            <w:r w:rsidRPr="00C30528">
              <w:rPr>
                <w:rFonts w:ascii="Arial" w:hAnsi="Arial" w:cs="Arial"/>
                <w:b/>
                <w:bCs/>
                <w:color w:val="000000"/>
                <w:kern w:val="0"/>
                <w:sz w:val="16"/>
                <w:szCs w:val="16"/>
                <w:lang w:eastAsia="ru-RU"/>
              </w:rPr>
              <w:t>асфальтоукладчиками</w:t>
            </w:r>
            <w:proofErr w:type="spellEnd"/>
            <w:r w:rsidRPr="00C30528">
              <w:rPr>
                <w:rFonts w:ascii="Arial" w:hAnsi="Arial" w:cs="Arial"/>
                <w:b/>
                <w:bCs/>
                <w:color w:val="000000"/>
                <w:kern w:val="0"/>
                <w:sz w:val="16"/>
                <w:szCs w:val="16"/>
                <w:lang w:eastAsia="ru-RU"/>
              </w:rPr>
              <w:t xml:space="preserve"> второго типоразмера, толщина слоя 4 см (толщина слоя 5 см)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1000 м</w:t>
            </w:r>
            <w:proofErr w:type="gramStart"/>
            <w:r w:rsidRPr="00C30528">
              <w:rPr>
                <w:rFonts w:ascii="Arial" w:hAnsi="Arial" w:cs="Arial"/>
                <w:b/>
                <w:bCs/>
                <w:color w:val="000000"/>
                <w:kern w:val="0"/>
                <w:sz w:val="16"/>
                <w:szCs w:val="16"/>
                <w:lang w:eastAsia="ru-RU"/>
              </w:rPr>
              <w:t>2</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2,21</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2,21</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Объем=2210 / 1000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46,1006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23 175,23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1-100-32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3,2</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20,86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46,1006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502,71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23 175,23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188 331,48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41,6585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29 245,44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91.06.03-049</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Лебедки ручные и рычажные тяговым усилием до 9,81 кН (1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2,44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5,3924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1,21</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2,02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10,89</w:t>
            </w:r>
          </w:p>
        </w:tc>
      </w:tr>
      <w:tr w:rsidR="003F1E58" w:rsidRPr="00C30528" w:rsidTr="00CC2EE1">
        <w:trPr>
          <w:trHeight w:val="636"/>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91.06.05-011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0,55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1,2155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1 959,46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2 381,72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0,55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1,2155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771,32</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91.08.01-004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Асфальтоукладчики</w:t>
            </w:r>
            <w:proofErr w:type="spellEnd"/>
            <w:r w:rsidRPr="00C30528">
              <w:rPr>
                <w:rFonts w:ascii="Arial" w:hAnsi="Arial" w:cs="Arial"/>
                <w:kern w:val="0"/>
                <w:sz w:val="16"/>
                <w:szCs w:val="16"/>
                <w:lang w:eastAsia="ru-RU"/>
              </w:rPr>
              <w:t xml:space="preserve"> гусеничные, максимальная ширина укладки 5 м, скорость укладки до 30 м/мин, производительность 350 т/ч</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4,5084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2 646,78</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4 261,32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19 211,74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4-100-070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7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4,5084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791,16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3 566,87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91.08.03-017</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Катки самоходные гладкие вибрационные, масса 10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4,7294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1 398,20</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2 251,10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10 646,35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4,7294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3 001,14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91.08.03-045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Катки самоходные гладкие вибрационные, масса 7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3,3371</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1 859,91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6 206,71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3,3371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2 117,62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91.08.03-047</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Катки самоходные пневмоколесные статические, масса 12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5,7239</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1 967,05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11 259,20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5,7239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4 245,47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91.08.03-049</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Катки самоходные гладкие вибрационные, масса 14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0,97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2,1437</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2 744,21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5 882,76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0,97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2,1437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1 590,00</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91.08.06-001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Нарезчики швов, максимальная глубина резки 240 мм, мощность 17,7 кВт (24 </w:t>
            </w:r>
            <w:proofErr w:type="spellStart"/>
            <w:r w:rsidRPr="00C30528">
              <w:rPr>
                <w:rFonts w:ascii="Arial" w:hAnsi="Arial" w:cs="Arial"/>
                <w:kern w:val="0"/>
                <w:sz w:val="16"/>
                <w:szCs w:val="16"/>
                <w:lang w:eastAsia="ru-RU"/>
              </w:rPr>
              <w:t>л.</w:t>
            </w:r>
            <w:proofErr w:type="gramStart"/>
            <w:r w:rsidRPr="00C30528">
              <w:rPr>
                <w:rFonts w:ascii="Arial" w:hAnsi="Arial" w:cs="Arial"/>
                <w:kern w:val="0"/>
                <w:sz w:val="16"/>
                <w:szCs w:val="16"/>
                <w:lang w:eastAsia="ru-RU"/>
              </w:rPr>
              <w:t>с</w:t>
            </w:r>
            <w:proofErr w:type="spellEnd"/>
            <w:proofErr w:type="gram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3,3592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181,30</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1,33</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241,13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810,00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91.08.11-031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Перегружатели асфальтовой смеси, емкость бункера до 25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4,5084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8 883,76</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14 835,88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66 886,08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4-100-080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8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4,5084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844,72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3 808,34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91.08.11-041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Разогреватели</w:t>
            </w:r>
            <w:proofErr w:type="spellEnd"/>
            <w:r w:rsidRPr="00C30528">
              <w:rPr>
                <w:rFonts w:ascii="Arial" w:hAnsi="Arial" w:cs="Arial"/>
                <w:kern w:val="0"/>
                <w:sz w:val="16"/>
                <w:szCs w:val="16"/>
                <w:lang w:eastAsia="ru-RU"/>
              </w:rPr>
              <w:t xml:space="preserve"> швов </w:t>
            </w:r>
            <w:proofErr w:type="gramStart"/>
            <w:r w:rsidRPr="00C30528">
              <w:rPr>
                <w:rFonts w:ascii="Arial" w:hAnsi="Arial" w:cs="Arial"/>
                <w:kern w:val="0"/>
                <w:sz w:val="16"/>
                <w:szCs w:val="16"/>
                <w:lang w:eastAsia="ru-RU"/>
              </w:rPr>
              <w:t>инфракрасные</w:t>
            </w:r>
            <w:proofErr w:type="gramEnd"/>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4,5084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59,52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95,83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432,04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91.13.01-038</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Машины поливомоечные, вместимость цистерны 6 м3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6,851</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1 043,14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1 606,44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11 005,72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6,851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3 782,85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91.13.03-112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Спецавтомобили</w:t>
            </w:r>
            <w:proofErr w:type="spellEnd"/>
            <w:r w:rsidRPr="00C30528">
              <w:rPr>
                <w:rFonts w:ascii="Arial" w:hAnsi="Arial" w:cs="Arial"/>
                <w:kern w:val="0"/>
                <w:sz w:val="16"/>
                <w:szCs w:val="16"/>
                <w:lang w:eastAsia="ru-RU"/>
              </w:rPr>
              <w:t>-вездеходы, грузоподъемность до 1,5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0,442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435,27</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1,46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635,49</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280,89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0,442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280,48</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91.18.01-013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Компрессоры передвижные, давление 2 МПа (20 </w:t>
            </w:r>
            <w:proofErr w:type="spellStart"/>
            <w:proofErr w:type="gramStart"/>
            <w:r w:rsidRPr="00C30528">
              <w:rPr>
                <w:rFonts w:ascii="Arial" w:hAnsi="Arial" w:cs="Arial"/>
                <w:kern w:val="0"/>
                <w:sz w:val="16"/>
                <w:szCs w:val="16"/>
                <w:lang w:eastAsia="ru-RU"/>
              </w:rPr>
              <w:t>атм</w:t>
            </w:r>
            <w:proofErr w:type="spellEnd"/>
            <w:proofErr w:type="gramEnd"/>
            <w:r w:rsidRPr="00C30528">
              <w:rPr>
                <w:rFonts w:ascii="Arial" w:hAnsi="Arial" w:cs="Arial"/>
                <w:kern w:val="0"/>
                <w:sz w:val="16"/>
                <w:szCs w:val="16"/>
                <w:lang w:eastAsia="ru-RU"/>
              </w:rPr>
              <w:t>), производительность 60 м3/мин</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3,71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8,1991</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4 141,29</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6 501,83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53 309,15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3,71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8,1991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6 081,35</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91.21.10-002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Молотки отбойные пневматические при работе от передвижных компрессоров</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2,5415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3,24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8,23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20 839,55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01.2.03.07-0023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Эмульсия битумно-дорожная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0,00884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16 583,53</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1,74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28 855,34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255,08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01.7.03.01-0002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Вода водопроводная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20,52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45,3492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57,31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2 598,96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01.7.07.26-0032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Шнур полиамидный крученый, диаметр 2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0,0024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0,005304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907 036,67</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1 088 444,00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5 773,11</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01.7.15.02-0051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Болты анкерные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0,02652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89 330,06</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108 089,37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2 866,53</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01.7.17.06-0061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Круг алмазный отрезной сегментный, диаметр 350 мм, толщина алмазной кромки 3,2 мм, высота алмазной кромки 8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0,782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1,72822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4 251,61</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5 272,00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9 111,18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08.1.02.11-0001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Поковки из квадратных заготовок, масса 1,5-4,5 кг</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0,0008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0,001768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55 898,18</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71 549,67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126,50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08.4.03.02-0002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Сталь арматурная горячекатаная гладкая, класс A-I, диаметр 6-22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0,0008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0,001768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63 745,00</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0,96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61 195,20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108,19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261 591,70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52 420,67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/812-021.0-2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77 582,59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/774-021.0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70 243,70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185 257,01</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409 417,99</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45.1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ГЭСН27-06-030-01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При изменении толщины покрытия на 0,5 см добавлять или исключать: к норме 27-06-029-01</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1000 м</w:t>
            </w:r>
            <w:proofErr w:type="gramStart"/>
            <w:r w:rsidRPr="00C30528">
              <w:rPr>
                <w:rFonts w:ascii="Arial" w:hAnsi="Arial" w:cs="Arial"/>
                <w:b/>
                <w:bCs/>
                <w:color w:val="000000"/>
                <w:kern w:val="0"/>
                <w:sz w:val="16"/>
                <w:szCs w:val="16"/>
                <w:lang w:eastAsia="ru-RU"/>
              </w:rPr>
              <w:t>2</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2,21</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2,21</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Объем=2210 / 1000</w:t>
            </w:r>
          </w:p>
        </w:tc>
      </w:tr>
      <w:tr w:rsidR="00C3052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толщиной 5 см ПЗ=2 (ОЗП=2; ЭМ=2 к </w:t>
            </w:r>
            <w:proofErr w:type="spellStart"/>
            <w:r w:rsidRPr="00C30528">
              <w:rPr>
                <w:rFonts w:ascii="Arial" w:hAnsi="Arial" w:cs="Arial"/>
                <w:color w:val="000000"/>
                <w:kern w:val="0"/>
                <w:sz w:val="16"/>
                <w:szCs w:val="16"/>
                <w:lang w:eastAsia="ru-RU"/>
              </w:rPr>
              <w:t>расх</w:t>
            </w:r>
            <w:proofErr w:type="spellEnd"/>
            <w:r w:rsidRPr="00C30528">
              <w:rPr>
                <w:rFonts w:ascii="Arial" w:hAnsi="Arial" w:cs="Arial"/>
                <w:color w:val="000000"/>
                <w:kern w:val="0"/>
                <w:sz w:val="16"/>
                <w:szCs w:val="16"/>
                <w:lang w:eastAsia="ru-RU"/>
              </w:rPr>
              <w:t xml:space="preserve">.; ЗПМ=2; МАТ=2 к </w:t>
            </w:r>
            <w:proofErr w:type="spellStart"/>
            <w:r w:rsidRPr="00C30528">
              <w:rPr>
                <w:rFonts w:ascii="Arial" w:hAnsi="Arial" w:cs="Arial"/>
                <w:color w:val="000000"/>
                <w:kern w:val="0"/>
                <w:sz w:val="16"/>
                <w:szCs w:val="16"/>
                <w:lang w:eastAsia="ru-RU"/>
              </w:rPr>
              <w:t>расх</w:t>
            </w:r>
            <w:proofErr w:type="spellEnd"/>
            <w:r w:rsidRPr="00C30528">
              <w:rPr>
                <w:rFonts w:ascii="Arial" w:hAnsi="Arial" w:cs="Arial"/>
                <w:color w:val="000000"/>
                <w:kern w:val="0"/>
                <w:sz w:val="16"/>
                <w:szCs w:val="16"/>
                <w:lang w:eastAsia="ru-RU"/>
              </w:rPr>
              <w:t>.; ТЗ=2; ТЗМ=2)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1,547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835,07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1-100-38</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3,8</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0,35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1,547</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539,80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835,07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11 870,35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2,0774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1 472,34</w:t>
            </w:r>
          </w:p>
        </w:tc>
      </w:tr>
      <w:tr w:rsidR="003F1E58" w:rsidRPr="00C30528" w:rsidTr="00CC2EE1">
        <w:trPr>
          <w:trHeight w:val="636"/>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91.06.05-011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0,4862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1 959,46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952,69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0,4862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308,53</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91.08.01-004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Асфальтоукладчики</w:t>
            </w:r>
            <w:proofErr w:type="spellEnd"/>
            <w:r w:rsidRPr="00C30528">
              <w:rPr>
                <w:rFonts w:ascii="Arial" w:hAnsi="Arial" w:cs="Arial"/>
                <w:kern w:val="0"/>
                <w:sz w:val="16"/>
                <w:szCs w:val="16"/>
                <w:lang w:eastAsia="ru-RU"/>
              </w:rPr>
              <w:t xml:space="preserve"> гусеничные, максимальная ширина укладки 5 м, скорость укладки до 30 м/мин, производительность 350 т/ч</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0,442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2 646,78</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4 261,32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1 883,50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4-100-070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7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0,442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791,16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349,69</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91.08.11-031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Перегружатели асфальтовой смеси, емкость бункера до 25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0,442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8 883,76</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14 835,88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6 557,46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4-100-080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8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0,442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844,72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373,37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91.08.11-041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Разогреватели</w:t>
            </w:r>
            <w:proofErr w:type="spellEnd"/>
            <w:r w:rsidRPr="00C30528">
              <w:rPr>
                <w:rFonts w:ascii="Arial" w:hAnsi="Arial" w:cs="Arial"/>
                <w:kern w:val="0"/>
                <w:sz w:val="16"/>
                <w:szCs w:val="16"/>
                <w:lang w:eastAsia="ru-RU"/>
              </w:rPr>
              <w:t xml:space="preserve"> швов </w:t>
            </w:r>
            <w:proofErr w:type="gramStart"/>
            <w:r w:rsidRPr="00C30528">
              <w:rPr>
                <w:rFonts w:ascii="Arial" w:hAnsi="Arial" w:cs="Arial"/>
                <w:kern w:val="0"/>
                <w:sz w:val="16"/>
                <w:szCs w:val="16"/>
                <w:lang w:eastAsia="ru-RU"/>
              </w:rPr>
              <w:t>инфракрасные</w:t>
            </w:r>
            <w:proofErr w:type="gramEnd"/>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0,442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59,52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95,83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42,36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91.13.01-038</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Машины поливомоечные, вместимость цистерны 6 м3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0,442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1 043,14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1 606,44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710,05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0,442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244,05</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91.18.01-013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Компрессоры передвижные, давление 2 МПа (20 </w:t>
            </w:r>
            <w:proofErr w:type="spellStart"/>
            <w:proofErr w:type="gramStart"/>
            <w:r w:rsidRPr="00C30528">
              <w:rPr>
                <w:rFonts w:ascii="Arial" w:hAnsi="Arial" w:cs="Arial"/>
                <w:kern w:val="0"/>
                <w:sz w:val="16"/>
                <w:szCs w:val="16"/>
                <w:lang w:eastAsia="ru-RU"/>
              </w:rPr>
              <w:t>атм</w:t>
            </w:r>
            <w:proofErr w:type="spellEnd"/>
            <w:proofErr w:type="gramEnd"/>
            <w:r w:rsidRPr="00C30528">
              <w:rPr>
                <w:rFonts w:ascii="Arial" w:hAnsi="Arial" w:cs="Arial"/>
                <w:kern w:val="0"/>
                <w:sz w:val="16"/>
                <w:szCs w:val="16"/>
                <w:lang w:eastAsia="ru-RU"/>
              </w:rPr>
              <w:t>), производительность 60 м3/мин</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0,2652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4 141,29</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6 501,83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1 724,29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0,2652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196,70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239,00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01.2.03.07-0023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Эмульсия битумно-дорожная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0,00442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16 583,53</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1,74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28 855,34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127,54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01.7.03.01-0002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Вода водопроводная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1,9448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57,31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111,46</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14 416,76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2 307,41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/812-021.0-2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3 414,97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/774-021.0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3 091,93</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9 467,72</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20 923,66</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45.2</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ФСБЦ-04.2.01.01-1318</w:t>
            </w:r>
            <w:r w:rsidRPr="00C30528">
              <w:rPr>
                <w:rFonts w:ascii="Arial" w:hAnsi="Arial" w:cs="Arial"/>
                <w:b/>
                <w:bCs/>
                <w:color w:val="000000"/>
                <w:kern w:val="0"/>
                <w:sz w:val="16"/>
                <w:szCs w:val="16"/>
                <w:lang w:eastAsia="ru-RU"/>
              </w:rPr>
              <w:br/>
              <w:t>применительно</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Смеси асфальтобетонные</w:t>
            </w:r>
            <w:proofErr w:type="gramStart"/>
            <w:r w:rsidRPr="00C30528">
              <w:rPr>
                <w:rFonts w:ascii="Arial" w:hAnsi="Arial" w:cs="Arial"/>
                <w:b/>
                <w:bCs/>
                <w:color w:val="000000"/>
                <w:kern w:val="0"/>
                <w:sz w:val="16"/>
                <w:szCs w:val="16"/>
                <w:lang w:eastAsia="ru-RU"/>
              </w:rPr>
              <w:t xml:space="preserve"> А</w:t>
            </w:r>
            <w:proofErr w:type="gramEnd"/>
            <w:r w:rsidRPr="00C30528">
              <w:rPr>
                <w:rFonts w:ascii="Arial" w:hAnsi="Arial" w:cs="Arial"/>
                <w:b/>
                <w:bCs/>
                <w:color w:val="000000"/>
                <w:kern w:val="0"/>
                <w:sz w:val="16"/>
                <w:szCs w:val="16"/>
                <w:lang w:eastAsia="ru-RU"/>
              </w:rPr>
              <w:t xml:space="preserve"> 22 ВН на PG // Смеси асфальтобетонные А22НН</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267,41</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267,41</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6 866,93</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2,08</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14 283,21</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3 819 473,19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3 819 473,19</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46</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ГЭСН27-06-029-01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Устройство покрытия из горячих асфальтобетонных смесей </w:t>
            </w:r>
            <w:proofErr w:type="spellStart"/>
            <w:r w:rsidRPr="00C30528">
              <w:rPr>
                <w:rFonts w:ascii="Arial" w:hAnsi="Arial" w:cs="Arial"/>
                <w:b/>
                <w:bCs/>
                <w:color w:val="000000"/>
                <w:kern w:val="0"/>
                <w:sz w:val="16"/>
                <w:szCs w:val="16"/>
                <w:lang w:eastAsia="ru-RU"/>
              </w:rPr>
              <w:t>асфальтоукладчиками</w:t>
            </w:r>
            <w:proofErr w:type="spellEnd"/>
            <w:r w:rsidRPr="00C30528">
              <w:rPr>
                <w:rFonts w:ascii="Arial" w:hAnsi="Arial" w:cs="Arial"/>
                <w:b/>
                <w:bCs/>
                <w:color w:val="000000"/>
                <w:kern w:val="0"/>
                <w:sz w:val="16"/>
                <w:szCs w:val="16"/>
                <w:lang w:eastAsia="ru-RU"/>
              </w:rPr>
              <w:t xml:space="preserve"> второго типоразмера, толщина слоя 4 см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1000 м</w:t>
            </w:r>
            <w:proofErr w:type="gramStart"/>
            <w:r w:rsidRPr="00C30528">
              <w:rPr>
                <w:rFonts w:ascii="Arial" w:hAnsi="Arial" w:cs="Arial"/>
                <w:b/>
                <w:bCs/>
                <w:color w:val="000000"/>
                <w:kern w:val="0"/>
                <w:sz w:val="16"/>
                <w:szCs w:val="16"/>
                <w:lang w:eastAsia="ru-RU"/>
              </w:rPr>
              <w:t>2</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2,21</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2,21</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Объем=2210 / 1000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46,1006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23 175,23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1-100-32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3,2</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20,86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46,1006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502,71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23 175,23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188 331,48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41,6585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29 245,44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91.06.03-049</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Лебедки ручные и рычажные тяговым усилием до 9,81 кН (1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2,44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5,3924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1,21</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2,02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10,89</w:t>
            </w:r>
          </w:p>
        </w:tc>
      </w:tr>
      <w:tr w:rsidR="003F1E58" w:rsidRPr="00C30528" w:rsidTr="00CC2EE1">
        <w:trPr>
          <w:trHeight w:val="636"/>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91.06.05-011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0,55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1,2155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1 959,46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2 381,72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0,55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1,2155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771,32</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91.08.01-004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Асфальтоукладчики</w:t>
            </w:r>
            <w:proofErr w:type="spellEnd"/>
            <w:r w:rsidRPr="00C30528">
              <w:rPr>
                <w:rFonts w:ascii="Arial" w:hAnsi="Arial" w:cs="Arial"/>
                <w:kern w:val="0"/>
                <w:sz w:val="16"/>
                <w:szCs w:val="16"/>
                <w:lang w:eastAsia="ru-RU"/>
              </w:rPr>
              <w:t xml:space="preserve"> гусеничные, максимальная ширина укладки 5 м, скорость укладки до 30 м/мин, производительность 350 т/ч</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4,5084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2 646,78</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4 261,32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19 211,74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4-100-070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7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4,5084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791,16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3 566,87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91.08.03-017</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Катки самоходные гладкие вибрационные, масса 10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4,7294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1 398,20</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2 251,10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10 646,35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4,7294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3 001,14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91.08.03-045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Катки самоходные гладкие вибрационные, масса 7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3,3371</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1 859,91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6 206,71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3,3371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2 117,62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91.08.03-047</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Катки самоходные пневмоколесные статические, масса 12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5,7239</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1 967,05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11 259,20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5,7239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4 245,47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91.08.03-049</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Катки самоходные гладкие вибрационные, масса 14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0,97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2,1437</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2 744,21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5 882,76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0,97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2,1437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1 590,00</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91.08.06-001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Нарезчики швов, максимальная глубина резки 240 мм, мощность 17,7 кВт (24 </w:t>
            </w:r>
            <w:proofErr w:type="spellStart"/>
            <w:r w:rsidRPr="00C30528">
              <w:rPr>
                <w:rFonts w:ascii="Arial" w:hAnsi="Arial" w:cs="Arial"/>
                <w:kern w:val="0"/>
                <w:sz w:val="16"/>
                <w:szCs w:val="16"/>
                <w:lang w:eastAsia="ru-RU"/>
              </w:rPr>
              <w:t>л.</w:t>
            </w:r>
            <w:proofErr w:type="gramStart"/>
            <w:r w:rsidRPr="00C30528">
              <w:rPr>
                <w:rFonts w:ascii="Arial" w:hAnsi="Arial" w:cs="Arial"/>
                <w:kern w:val="0"/>
                <w:sz w:val="16"/>
                <w:szCs w:val="16"/>
                <w:lang w:eastAsia="ru-RU"/>
              </w:rPr>
              <w:t>с</w:t>
            </w:r>
            <w:proofErr w:type="spellEnd"/>
            <w:proofErr w:type="gram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3,3592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181,30</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1,33</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241,13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810,00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91.08.11-031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Перегружатели асфальтовой смеси, емкость бункера до 25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4,5084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8 883,76</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14 835,88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66 886,08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4-100-080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8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4,5084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844,72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3 808,34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91.08.11-041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Разогреватели</w:t>
            </w:r>
            <w:proofErr w:type="spellEnd"/>
            <w:r w:rsidRPr="00C30528">
              <w:rPr>
                <w:rFonts w:ascii="Arial" w:hAnsi="Arial" w:cs="Arial"/>
                <w:kern w:val="0"/>
                <w:sz w:val="16"/>
                <w:szCs w:val="16"/>
                <w:lang w:eastAsia="ru-RU"/>
              </w:rPr>
              <w:t xml:space="preserve"> швов </w:t>
            </w:r>
            <w:proofErr w:type="gramStart"/>
            <w:r w:rsidRPr="00C30528">
              <w:rPr>
                <w:rFonts w:ascii="Arial" w:hAnsi="Arial" w:cs="Arial"/>
                <w:kern w:val="0"/>
                <w:sz w:val="16"/>
                <w:szCs w:val="16"/>
                <w:lang w:eastAsia="ru-RU"/>
              </w:rPr>
              <w:t>инфракрасные</w:t>
            </w:r>
            <w:proofErr w:type="gramEnd"/>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4,5084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59,52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95,83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432,04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91.13.01-038</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Машины поливомоечные, вместимость цистерны 6 м3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6,851</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1 043,14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1 606,44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11 005,72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6,851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3 782,85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91.13.03-112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Спецавтомобили</w:t>
            </w:r>
            <w:proofErr w:type="spellEnd"/>
            <w:r w:rsidRPr="00C30528">
              <w:rPr>
                <w:rFonts w:ascii="Arial" w:hAnsi="Arial" w:cs="Arial"/>
                <w:kern w:val="0"/>
                <w:sz w:val="16"/>
                <w:szCs w:val="16"/>
                <w:lang w:eastAsia="ru-RU"/>
              </w:rPr>
              <w:t>-вездеходы, грузоподъемность до 1,5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0,442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435,27</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1,46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635,49</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280,89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0,442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280,48</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91.18.01-013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Компрессоры передвижные, давление 2 МПа (20 </w:t>
            </w:r>
            <w:proofErr w:type="spellStart"/>
            <w:proofErr w:type="gramStart"/>
            <w:r w:rsidRPr="00C30528">
              <w:rPr>
                <w:rFonts w:ascii="Arial" w:hAnsi="Arial" w:cs="Arial"/>
                <w:kern w:val="0"/>
                <w:sz w:val="16"/>
                <w:szCs w:val="16"/>
                <w:lang w:eastAsia="ru-RU"/>
              </w:rPr>
              <w:t>атм</w:t>
            </w:r>
            <w:proofErr w:type="spellEnd"/>
            <w:proofErr w:type="gramEnd"/>
            <w:r w:rsidRPr="00C30528">
              <w:rPr>
                <w:rFonts w:ascii="Arial" w:hAnsi="Arial" w:cs="Arial"/>
                <w:kern w:val="0"/>
                <w:sz w:val="16"/>
                <w:szCs w:val="16"/>
                <w:lang w:eastAsia="ru-RU"/>
              </w:rPr>
              <w:t>), производительность 60 м3/мин</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3,71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8,1991</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4 141,29</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6 501,83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53 309,15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3,71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8,1991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6 081,35</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91.21.10-002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Молотки отбойные пневматические при работе от передвижных компрессоров</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2,5415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3,24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8,23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20 839,55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01.2.03.07-0023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Эмульсия битумно-дорожная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0,00884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16 583,53</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1,74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28 855,34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255,08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01.7.03.01-0002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Вода водопроводная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20,52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45,3492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57,31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2 598,96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01.7.07.26-0032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Шнур полиамидный крученый, диаметр 2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0,0024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0,005304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907 036,67</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1 088 444,00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5 773,11</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01.7.15.02-0051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Болты анкерные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0,02652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89 </w:t>
            </w:r>
            <w:r w:rsidRPr="00C30528">
              <w:rPr>
                <w:rFonts w:ascii="Arial" w:hAnsi="Arial" w:cs="Arial"/>
                <w:color w:val="000000"/>
                <w:kern w:val="0"/>
                <w:sz w:val="16"/>
                <w:szCs w:val="16"/>
                <w:lang w:eastAsia="ru-RU"/>
              </w:rPr>
              <w:lastRenderedPageBreak/>
              <w:t>330,06</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lastRenderedPageBreak/>
              <w:t>1,21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xml:space="preserve">108 </w:t>
            </w:r>
            <w:r w:rsidRPr="00C30528">
              <w:rPr>
                <w:rFonts w:ascii="Arial" w:hAnsi="Arial" w:cs="Arial"/>
                <w:kern w:val="0"/>
                <w:sz w:val="16"/>
                <w:szCs w:val="16"/>
                <w:lang w:eastAsia="ru-RU"/>
              </w:rPr>
              <w:lastRenderedPageBreak/>
              <w:t>089,37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2 866,53</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01.7.17.06-0061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Круг алмазный отрезной сегментный, диаметр 350 мм, толщина алмазной кромки 3,2 мм, высота алмазной кромки 8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0,782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1,72822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4 251,61</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5 272,00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9 111,18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08.1.02.11-0001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Поковки из квадратных заготовок, масса 1,5-4,5 кг</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0,0008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0,001768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55 898,18</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71 549,67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126,50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08.4.03.02-0002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Сталь арматурная горячекатаная гладкая, класс A-I, диаметр 6-22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0,0008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0,001768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63 745,00</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0,96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61 195,20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108,19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261 591,70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52 420,67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/812-021.0-2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77 582,59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/774-021.0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70 243,70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185 257,01</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409 417,99</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46.1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ФСБЦ-04.2.01.01-1302</w:t>
            </w:r>
            <w:r w:rsidRPr="00C30528">
              <w:rPr>
                <w:rFonts w:ascii="Arial" w:hAnsi="Arial" w:cs="Arial"/>
                <w:b/>
                <w:bCs/>
                <w:color w:val="000000"/>
                <w:kern w:val="0"/>
                <w:sz w:val="16"/>
                <w:szCs w:val="16"/>
                <w:lang w:eastAsia="ru-RU"/>
              </w:rPr>
              <w:br/>
              <w:t>применительно</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Смеси асфальтобетонные</w:t>
            </w:r>
            <w:proofErr w:type="gramStart"/>
            <w:r w:rsidRPr="00C30528">
              <w:rPr>
                <w:rFonts w:ascii="Arial" w:hAnsi="Arial" w:cs="Arial"/>
                <w:b/>
                <w:bCs/>
                <w:color w:val="000000"/>
                <w:kern w:val="0"/>
                <w:sz w:val="16"/>
                <w:szCs w:val="16"/>
                <w:lang w:eastAsia="ru-RU"/>
              </w:rPr>
              <w:t xml:space="preserve"> А</w:t>
            </w:r>
            <w:proofErr w:type="gramEnd"/>
            <w:r w:rsidRPr="00C30528">
              <w:rPr>
                <w:rFonts w:ascii="Arial" w:hAnsi="Arial" w:cs="Arial"/>
                <w:b/>
                <w:bCs/>
                <w:color w:val="000000"/>
                <w:kern w:val="0"/>
                <w:sz w:val="16"/>
                <w:szCs w:val="16"/>
                <w:lang w:eastAsia="ru-RU"/>
              </w:rPr>
              <w:t xml:space="preserve"> 16 ВН на PG // Смеси асфальтобетонные А16ВН</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227,19</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227,19</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6 901,14</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2,08</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14 354,37</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3 261 169,32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3 261 169,32</w:t>
            </w:r>
          </w:p>
        </w:tc>
      </w:tr>
      <w:tr w:rsidR="00C30528" w:rsidRPr="00C30528" w:rsidTr="00CC2EE1">
        <w:trPr>
          <w:trHeight w:val="288"/>
        </w:trPr>
        <w:tc>
          <w:tcPr>
            <w:tcW w:w="5000" w:type="pct"/>
            <w:gridSpan w:val="16"/>
            <w:shd w:val="clear" w:color="auto" w:fill="auto"/>
            <w:vAlign w:val="center"/>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Нанесение разметки</w:t>
            </w:r>
          </w:p>
        </w:tc>
      </w:tr>
      <w:tr w:rsidR="003F1E58" w:rsidRPr="00C30528" w:rsidTr="00CC2EE1">
        <w:trPr>
          <w:trHeight w:val="840"/>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47</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ГЭСН27-09-016-07</w:t>
            </w:r>
            <w:r w:rsidRPr="00C30528">
              <w:rPr>
                <w:rFonts w:ascii="Arial" w:hAnsi="Arial" w:cs="Arial"/>
                <w:b/>
                <w:bCs/>
                <w:color w:val="000000"/>
                <w:kern w:val="0"/>
                <w:sz w:val="16"/>
                <w:szCs w:val="16"/>
                <w:lang w:eastAsia="ru-RU"/>
              </w:rPr>
              <w:br/>
              <w:t>применительно</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Разметка проезжей части краской линий регулирования дорожного движения сложной конфигурации по трафаретам с использованием маркировочных машин ручных// Нанесение разметки "Пешеходный переход"</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 м</w:t>
            </w:r>
            <w:proofErr w:type="gramStart"/>
            <w:r w:rsidRPr="00C30528">
              <w:rPr>
                <w:rFonts w:ascii="Arial" w:hAnsi="Arial" w:cs="Arial"/>
                <w:b/>
                <w:bCs/>
                <w:color w:val="000000"/>
                <w:kern w:val="0"/>
                <w:sz w:val="16"/>
                <w:szCs w:val="16"/>
                <w:lang w:eastAsia="ru-RU"/>
              </w:rPr>
              <w:t>2</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Объем=100 / 10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50,8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25 537,67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1-100-32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3,2</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5,08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50,8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502,71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25 537,67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1 886,82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12,4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7 835,70</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91.13.01-036</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Машины разметочные самоходные для нанесения краски, ширина наносимой линии 50-300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81,21</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133,18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1 598,16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7 614,84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91.14.02-001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Автомобили бортовые, грузоподъемность до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477,92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721,66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288,66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220,86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91,40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08.3.05.05-0053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Сталь листовая оцинкованная, толщина 0,7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0,001</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86 227,50</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1,06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91 401,15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91,40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35 351,59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33 373,37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/812-021.0-2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49 392,59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/774-021.0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44 720,32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12 946,45</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129 464,50</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636"/>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47.1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ФСБЦ-01.5.01.01-1000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Краска для дорожной разметки автомобильных дорог, суспензия пигментов и наполнителей в акриловом сополимере с модифицирующими добавками, цвет белый (цвет белый и желтый)</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70</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70</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118,29</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1,22</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144,31</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10 101,70</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Объем=0,07*1000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10 101,70</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48</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ГЭСН27-09-016-01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Разметка проезжей части краской сплошной линией шириной: 0,1 м // Разметка парковочных мест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км</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0,75</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0,75</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2,745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1 212,55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1-100-18</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1,8</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3,66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2,745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441,73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1 212,55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1 341,85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1,53</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907,23</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91.13.01-036</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Машины разметочные самоходные для нанесения краски, ширина наносимой линии 50-300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0,7575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81,21</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133,18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100,88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0,7575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480,69</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91.13.01-038</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Машины поливомоечные, вместимость цистерны 6 м3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0,7725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1 043,14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1 606,44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1 240,97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0,7725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426,54</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3 461,63</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2 119,78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/812-021.0-2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3 137,27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/774-021.0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2 840,51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12 585,88</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9 439,41</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636"/>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48.1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ФСБЦ-01.5.01.01-1000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Краска для дорожной разметки автомобильных дорог, суспензия пигментов и наполнителей в акриловом сополимере с модифицирующими добавками, цвет белый</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31,5</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31,5</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118,29</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1,22</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144,31</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4 545,77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4 545,77</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5000" w:type="pct"/>
            <w:gridSpan w:val="16"/>
            <w:shd w:val="clear" w:color="auto" w:fill="auto"/>
            <w:vAlign w:val="center"/>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Установка дорожных знаков</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49</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ГЭСН27-09-008-01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Установка дорожных знаков </w:t>
            </w:r>
            <w:proofErr w:type="spellStart"/>
            <w:r w:rsidRPr="00C30528">
              <w:rPr>
                <w:rFonts w:ascii="Arial" w:hAnsi="Arial" w:cs="Arial"/>
                <w:b/>
                <w:bCs/>
                <w:color w:val="000000"/>
                <w:kern w:val="0"/>
                <w:sz w:val="16"/>
                <w:szCs w:val="16"/>
                <w:lang w:eastAsia="ru-RU"/>
              </w:rPr>
              <w:t>бесфундаментных</w:t>
            </w:r>
            <w:proofErr w:type="spellEnd"/>
            <w:r w:rsidRPr="00C30528">
              <w:rPr>
                <w:rFonts w:ascii="Arial" w:hAnsi="Arial" w:cs="Arial"/>
                <w:b/>
                <w:bCs/>
                <w:color w:val="000000"/>
                <w:kern w:val="0"/>
                <w:sz w:val="16"/>
                <w:szCs w:val="16"/>
                <w:lang w:eastAsia="ru-RU"/>
              </w:rPr>
              <w:t xml:space="preserve">: на металлических </w:t>
            </w:r>
            <w:r w:rsidRPr="00C30528">
              <w:rPr>
                <w:rFonts w:ascii="Arial" w:hAnsi="Arial" w:cs="Arial"/>
                <w:b/>
                <w:bCs/>
                <w:color w:val="000000"/>
                <w:kern w:val="0"/>
                <w:sz w:val="16"/>
                <w:szCs w:val="16"/>
                <w:lang w:eastAsia="ru-RU"/>
              </w:rPr>
              <w:lastRenderedPageBreak/>
              <w:t>стойках</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lastRenderedPageBreak/>
              <w:t xml:space="preserve">100 </w:t>
            </w: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0,14</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0,14</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Объем=(4+4+4+2)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21 967,68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1-100-30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3,0</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320</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44,8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490,35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21 967,68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3 033,98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2,0342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1 290,46</w:t>
            </w:r>
          </w:p>
        </w:tc>
      </w:tr>
      <w:tr w:rsidR="003F1E58" w:rsidRPr="00C30528" w:rsidTr="00CC2EE1">
        <w:trPr>
          <w:trHeight w:val="636"/>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91.04.01-033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Машины бурильно-крановые на базе </w:t>
            </w:r>
            <w:proofErr w:type="gramStart"/>
            <w:r w:rsidRPr="00C30528">
              <w:rPr>
                <w:rFonts w:ascii="Arial" w:hAnsi="Arial" w:cs="Arial"/>
                <w:kern w:val="0"/>
                <w:sz w:val="16"/>
                <w:szCs w:val="16"/>
                <w:lang w:eastAsia="ru-RU"/>
              </w:rPr>
              <w:t>трактора</w:t>
            </w:r>
            <w:proofErr w:type="gramEnd"/>
            <w:r w:rsidRPr="00C30528">
              <w:rPr>
                <w:rFonts w:ascii="Arial" w:hAnsi="Arial" w:cs="Arial"/>
                <w:kern w:val="0"/>
                <w:sz w:val="16"/>
                <w:szCs w:val="16"/>
                <w:lang w:eastAsia="ru-RU"/>
              </w:rPr>
              <w:t xml:space="preserve"> на гусеничном ходу мощностью 93 кВт (126 </w:t>
            </w:r>
            <w:proofErr w:type="spellStart"/>
            <w:r w:rsidRPr="00C30528">
              <w:rPr>
                <w:rFonts w:ascii="Arial" w:hAnsi="Arial" w:cs="Arial"/>
                <w:kern w:val="0"/>
                <w:sz w:val="16"/>
                <w:szCs w:val="16"/>
                <w:lang w:eastAsia="ru-RU"/>
              </w:rPr>
              <w:t>л.с</w:t>
            </w:r>
            <w:proofErr w:type="spellEnd"/>
            <w:r w:rsidRPr="00C30528">
              <w:rPr>
                <w:rFonts w:ascii="Arial" w:hAnsi="Arial" w:cs="Arial"/>
                <w:kern w:val="0"/>
                <w:sz w:val="16"/>
                <w:szCs w:val="16"/>
                <w:lang w:eastAsia="ru-RU"/>
              </w:rPr>
              <w:t>.), глубина бурения до 5 м, диаметр скважин до 800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998,38</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1 537,51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2 367,77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977,24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91.05.05-015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Краны на автомобильном ходу, грузоподъемность 16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0,2128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2 176,38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463,13</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0,2128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157,84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91.14.02-001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Автомобили бортовые, грузоподъемность до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0,2814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477,92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721,66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203,08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0,2814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155,38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1 626,87</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01.7.15.02-0082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Болты стальные с шестигранной головкой, диаметр резьбы М8 (М10, М12, М14), длина 16-160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0,00672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106 965,20</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129 427,89</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869,76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14.4.01.08-0001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Грунтовка В-КФ-093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0,01935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0,002709</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170 358,45</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214 651,65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581,49</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14.4.04.08-0001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Эмаль ПФ-115, цветная, </w:t>
            </w:r>
            <w:proofErr w:type="gramStart"/>
            <w:r w:rsidRPr="00C30528">
              <w:rPr>
                <w:rFonts w:ascii="Arial" w:hAnsi="Arial" w:cs="Arial"/>
                <w:kern w:val="0"/>
                <w:sz w:val="16"/>
                <w:szCs w:val="16"/>
                <w:lang w:eastAsia="ru-RU"/>
              </w:rPr>
              <w:t>белый</w:t>
            </w:r>
            <w:proofErr w:type="gramEnd"/>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0,00562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0,0007868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60 045,35</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1,86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111 684,35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87,87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14.5.09.07-0031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Растворитель Р-4А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0,00338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0,0004732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105 971,44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1,75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185 450,02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87,75</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27 918,99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23 258,14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/812-021.0-2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34 422,05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/774-021.0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31 165,91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667 906,79</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93 506,95</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49.1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ФСБЦ-23.5.02.02-1144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Трубы стальные электросварные </w:t>
            </w:r>
            <w:proofErr w:type="spellStart"/>
            <w:r w:rsidRPr="00C30528">
              <w:rPr>
                <w:rFonts w:ascii="Arial" w:hAnsi="Arial" w:cs="Arial"/>
                <w:b/>
                <w:bCs/>
                <w:color w:val="000000"/>
                <w:kern w:val="0"/>
                <w:sz w:val="16"/>
                <w:szCs w:val="16"/>
                <w:lang w:eastAsia="ru-RU"/>
              </w:rPr>
              <w:t>прямошовные</w:t>
            </w:r>
            <w:proofErr w:type="spellEnd"/>
            <w:r w:rsidRPr="00C30528">
              <w:rPr>
                <w:rFonts w:ascii="Arial" w:hAnsi="Arial" w:cs="Arial"/>
                <w:b/>
                <w:bCs/>
                <w:color w:val="000000"/>
                <w:kern w:val="0"/>
                <w:sz w:val="16"/>
                <w:szCs w:val="16"/>
                <w:lang w:eastAsia="ru-RU"/>
              </w:rPr>
              <w:t xml:space="preserve"> из стали марки 20, наружный диаметр 57 мм, толщина стенки 4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м</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56</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56</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440,46</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1,07</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471,29</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26 392,24</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Объем=16+16+16+8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26 392,24</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636"/>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49.2</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ФСБЦ-01.5.03.03-0185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Знак дорожный на оцинкованной подоснове со </w:t>
            </w:r>
            <w:proofErr w:type="spellStart"/>
            <w:r w:rsidRPr="00C30528">
              <w:rPr>
                <w:rFonts w:ascii="Arial" w:hAnsi="Arial" w:cs="Arial"/>
                <w:b/>
                <w:bCs/>
                <w:color w:val="000000"/>
                <w:kern w:val="0"/>
                <w:sz w:val="16"/>
                <w:szCs w:val="16"/>
                <w:lang w:eastAsia="ru-RU"/>
              </w:rPr>
              <w:t>световозвращающей</w:t>
            </w:r>
            <w:proofErr w:type="spellEnd"/>
            <w:r w:rsidRPr="00C30528">
              <w:rPr>
                <w:rFonts w:ascii="Arial" w:hAnsi="Arial" w:cs="Arial"/>
                <w:b/>
                <w:bCs/>
                <w:color w:val="000000"/>
                <w:kern w:val="0"/>
                <w:sz w:val="16"/>
                <w:szCs w:val="16"/>
                <w:lang w:eastAsia="ru-RU"/>
              </w:rPr>
              <w:t xml:space="preserve"> пленкой типа</w:t>
            </w:r>
            <w:proofErr w:type="gramStart"/>
            <w:r w:rsidRPr="00C30528">
              <w:rPr>
                <w:rFonts w:ascii="Arial" w:hAnsi="Arial" w:cs="Arial"/>
                <w:b/>
                <w:bCs/>
                <w:color w:val="000000"/>
                <w:kern w:val="0"/>
                <w:sz w:val="16"/>
                <w:szCs w:val="16"/>
                <w:lang w:eastAsia="ru-RU"/>
              </w:rPr>
              <w:t xml:space="preserve"> В</w:t>
            </w:r>
            <w:proofErr w:type="gramEnd"/>
            <w:r w:rsidRPr="00C30528">
              <w:rPr>
                <w:rFonts w:ascii="Arial" w:hAnsi="Arial" w:cs="Arial"/>
                <w:b/>
                <w:bCs/>
                <w:color w:val="000000"/>
                <w:kern w:val="0"/>
                <w:sz w:val="16"/>
                <w:szCs w:val="16"/>
                <w:lang w:eastAsia="ru-RU"/>
              </w:rPr>
              <w:t>, размеры 350х700 мм, тип 2.3.1-2.4, 1.1, 1.2, 1.5-1.33 // Дорожный знак 2.4 "Уступите дорогу"</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2 171,44</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1,16</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2 518,87</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10 075,48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10 075,48</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1044"/>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49.3</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ФСБЦ-01.5.03.03-1020</w:t>
            </w:r>
            <w:r w:rsidRPr="00C30528">
              <w:rPr>
                <w:rFonts w:ascii="Arial" w:hAnsi="Arial" w:cs="Arial"/>
                <w:b/>
                <w:bCs/>
                <w:color w:val="000000"/>
                <w:kern w:val="0"/>
                <w:sz w:val="16"/>
                <w:szCs w:val="16"/>
                <w:lang w:eastAsia="ru-RU"/>
              </w:rPr>
              <w:br/>
              <w:t>применительно</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Знак дорожный на оцинкованной подоснове со </w:t>
            </w:r>
            <w:proofErr w:type="spellStart"/>
            <w:r w:rsidRPr="00C30528">
              <w:rPr>
                <w:rFonts w:ascii="Arial" w:hAnsi="Arial" w:cs="Arial"/>
                <w:b/>
                <w:bCs/>
                <w:color w:val="000000"/>
                <w:kern w:val="0"/>
                <w:sz w:val="16"/>
                <w:szCs w:val="16"/>
                <w:lang w:eastAsia="ru-RU"/>
              </w:rPr>
              <w:t>световозвращающей</w:t>
            </w:r>
            <w:proofErr w:type="spellEnd"/>
            <w:r w:rsidRPr="00C30528">
              <w:rPr>
                <w:rFonts w:ascii="Arial" w:hAnsi="Arial" w:cs="Arial"/>
                <w:b/>
                <w:bCs/>
                <w:color w:val="000000"/>
                <w:kern w:val="0"/>
                <w:sz w:val="16"/>
                <w:szCs w:val="16"/>
                <w:lang w:eastAsia="ru-RU"/>
              </w:rPr>
              <w:t xml:space="preserve"> пленкой типа</w:t>
            </w:r>
            <w:proofErr w:type="gramStart"/>
            <w:r w:rsidRPr="00C30528">
              <w:rPr>
                <w:rFonts w:ascii="Arial" w:hAnsi="Arial" w:cs="Arial"/>
                <w:b/>
                <w:bCs/>
                <w:color w:val="000000"/>
                <w:kern w:val="0"/>
                <w:sz w:val="16"/>
                <w:szCs w:val="16"/>
                <w:lang w:eastAsia="ru-RU"/>
              </w:rPr>
              <w:t xml:space="preserve"> В</w:t>
            </w:r>
            <w:proofErr w:type="gramEnd"/>
            <w:r w:rsidRPr="00C30528">
              <w:rPr>
                <w:rFonts w:ascii="Arial" w:hAnsi="Arial" w:cs="Arial"/>
                <w:b/>
                <w:bCs/>
                <w:color w:val="000000"/>
                <w:kern w:val="0"/>
                <w:sz w:val="16"/>
                <w:szCs w:val="16"/>
                <w:lang w:eastAsia="ru-RU"/>
              </w:rPr>
              <w:t>, с желто-зеленой флуоресцентной окантовкой, размеры 750х750 мм, тип 5.19.1, 5.19.1, двусторонний // Знак дорожный 5.19.1 "Пешеходный переход" на флуоресцентной желто-зеленой основе 900х900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8 478,14</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1,16</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9 834,64</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39 338,56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39 338,56</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1044"/>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49.4</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ФСБЦ-01.5.03.03-1020</w:t>
            </w:r>
            <w:r w:rsidRPr="00C30528">
              <w:rPr>
                <w:rFonts w:ascii="Arial" w:hAnsi="Arial" w:cs="Arial"/>
                <w:b/>
                <w:bCs/>
                <w:color w:val="000000"/>
                <w:kern w:val="0"/>
                <w:sz w:val="16"/>
                <w:szCs w:val="16"/>
                <w:lang w:eastAsia="ru-RU"/>
              </w:rPr>
              <w:br/>
              <w:t>применительно</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Знак дорожный на оцинкованной подоснове со </w:t>
            </w:r>
            <w:proofErr w:type="spellStart"/>
            <w:r w:rsidRPr="00C30528">
              <w:rPr>
                <w:rFonts w:ascii="Arial" w:hAnsi="Arial" w:cs="Arial"/>
                <w:b/>
                <w:bCs/>
                <w:color w:val="000000"/>
                <w:kern w:val="0"/>
                <w:sz w:val="16"/>
                <w:szCs w:val="16"/>
                <w:lang w:eastAsia="ru-RU"/>
              </w:rPr>
              <w:t>световозвращающей</w:t>
            </w:r>
            <w:proofErr w:type="spellEnd"/>
            <w:r w:rsidRPr="00C30528">
              <w:rPr>
                <w:rFonts w:ascii="Arial" w:hAnsi="Arial" w:cs="Arial"/>
                <w:b/>
                <w:bCs/>
                <w:color w:val="000000"/>
                <w:kern w:val="0"/>
                <w:sz w:val="16"/>
                <w:szCs w:val="16"/>
                <w:lang w:eastAsia="ru-RU"/>
              </w:rPr>
              <w:t xml:space="preserve"> пленкой типа</w:t>
            </w:r>
            <w:proofErr w:type="gramStart"/>
            <w:r w:rsidRPr="00C30528">
              <w:rPr>
                <w:rFonts w:ascii="Arial" w:hAnsi="Arial" w:cs="Arial"/>
                <w:b/>
                <w:bCs/>
                <w:color w:val="000000"/>
                <w:kern w:val="0"/>
                <w:sz w:val="16"/>
                <w:szCs w:val="16"/>
                <w:lang w:eastAsia="ru-RU"/>
              </w:rPr>
              <w:t xml:space="preserve"> В</w:t>
            </w:r>
            <w:proofErr w:type="gramEnd"/>
            <w:r w:rsidRPr="00C30528">
              <w:rPr>
                <w:rFonts w:ascii="Arial" w:hAnsi="Arial" w:cs="Arial"/>
                <w:b/>
                <w:bCs/>
                <w:color w:val="000000"/>
                <w:kern w:val="0"/>
                <w:sz w:val="16"/>
                <w:szCs w:val="16"/>
                <w:lang w:eastAsia="ru-RU"/>
              </w:rPr>
              <w:t>, с желто-зеленой флуоресцентной окантовкой, размеры 750х750 мм, тип 5.19.1, 5.19.1, двусторонний // Знак дорожный 5.19.2 "Пешеходный переход" на флуоресцентной желто-зеленой основе 900х900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8 478,14</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1,16</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9 834,64</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39 338,56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39 338,56</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840"/>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49.5</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ФСБЦ-01.5.03.03-0184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Знак дорожный на оцинкованной подоснове со </w:t>
            </w:r>
            <w:proofErr w:type="spellStart"/>
            <w:r w:rsidRPr="00C30528">
              <w:rPr>
                <w:rFonts w:ascii="Arial" w:hAnsi="Arial" w:cs="Arial"/>
                <w:b/>
                <w:bCs/>
                <w:color w:val="000000"/>
                <w:kern w:val="0"/>
                <w:sz w:val="16"/>
                <w:szCs w:val="16"/>
                <w:lang w:eastAsia="ru-RU"/>
              </w:rPr>
              <w:t>световозвращающей</w:t>
            </w:r>
            <w:proofErr w:type="spellEnd"/>
            <w:r w:rsidRPr="00C30528">
              <w:rPr>
                <w:rFonts w:ascii="Arial" w:hAnsi="Arial" w:cs="Arial"/>
                <w:b/>
                <w:bCs/>
                <w:color w:val="000000"/>
                <w:kern w:val="0"/>
                <w:sz w:val="16"/>
                <w:szCs w:val="16"/>
                <w:lang w:eastAsia="ru-RU"/>
              </w:rPr>
              <w:t xml:space="preserve"> пленкой типа</w:t>
            </w:r>
            <w:proofErr w:type="gramStart"/>
            <w:r w:rsidRPr="00C30528">
              <w:rPr>
                <w:rFonts w:ascii="Arial" w:hAnsi="Arial" w:cs="Arial"/>
                <w:b/>
                <w:bCs/>
                <w:color w:val="000000"/>
                <w:kern w:val="0"/>
                <w:sz w:val="16"/>
                <w:szCs w:val="16"/>
                <w:lang w:eastAsia="ru-RU"/>
              </w:rPr>
              <w:t xml:space="preserve"> В</w:t>
            </w:r>
            <w:proofErr w:type="gramEnd"/>
            <w:r w:rsidRPr="00C30528">
              <w:rPr>
                <w:rFonts w:ascii="Arial" w:hAnsi="Arial" w:cs="Arial"/>
                <w:b/>
                <w:bCs/>
                <w:color w:val="000000"/>
                <w:kern w:val="0"/>
                <w:sz w:val="16"/>
                <w:szCs w:val="16"/>
                <w:lang w:eastAsia="ru-RU"/>
              </w:rPr>
              <w:t>, размеры 600х600 мм, тип 2.1, 2.2, 2.7, 5.5, 5.6, 5.20, 6.2, 6.4-6.7, 6.8.1-6.8.3, 8.13// Дорожный знак 6.4 "Место стоянки"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2 919,67</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1,16</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3 386,82</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6 773,64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6 773,64</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50</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ГЭСН27-09-012-01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При установке дополнительных щитков добавлять к нормам таблиц с 27-09-008 по 27-09-011</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100 </w:t>
            </w: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0,02</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0,02</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Объем=2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676,68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1-100-30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3,0</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490,35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676,68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68,69</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08.1.02.11-0001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Поковки из квадратных заготовок, масса 1,5-4,5 кг</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0,00096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55 898,18</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71 549,67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68,69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745,37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676,68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/812-021.0-2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1 001,49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/774-021.0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906,75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132 680,50</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2 653,61</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840"/>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50.1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ФСБЦ-01.5.03.03-0164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Знак дорожный на оцинкованной подоснове со </w:t>
            </w:r>
            <w:proofErr w:type="spellStart"/>
            <w:r w:rsidRPr="00C30528">
              <w:rPr>
                <w:rFonts w:ascii="Arial" w:hAnsi="Arial" w:cs="Arial"/>
                <w:b/>
                <w:bCs/>
                <w:color w:val="000000"/>
                <w:kern w:val="0"/>
                <w:sz w:val="16"/>
                <w:szCs w:val="16"/>
                <w:lang w:eastAsia="ru-RU"/>
              </w:rPr>
              <w:t>световозвращающей</w:t>
            </w:r>
            <w:proofErr w:type="spellEnd"/>
            <w:r w:rsidRPr="00C30528">
              <w:rPr>
                <w:rFonts w:ascii="Arial" w:hAnsi="Arial" w:cs="Arial"/>
                <w:b/>
                <w:bCs/>
                <w:color w:val="000000"/>
                <w:kern w:val="0"/>
                <w:sz w:val="16"/>
                <w:szCs w:val="16"/>
                <w:lang w:eastAsia="ru-RU"/>
              </w:rPr>
              <w:t xml:space="preserve"> пленкой типа</w:t>
            </w:r>
            <w:proofErr w:type="gramStart"/>
            <w:r w:rsidRPr="00C30528">
              <w:rPr>
                <w:rFonts w:ascii="Arial" w:hAnsi="Arial" w:cs="Arial"/>
                <w:b/>
                <w:bCs/>
                <w:color w:val="000000"/>
                <w:kern w:val="0"/>
                <w:sz w:val="16"/>
                <w:szCs w:val="16"/>
                <w:lang w:eastAsia="ru-RU"/>
              </w:rPr>
              <w:t xml:space="preserve"> Б</w:t>
            </w:r>
            <w:proofErr w:type="gramEnd"/>
            <w:r w:rsidRPr="00C30528">
              <w:rPr>
                <w:rFonts w:ascii="Arial" w:hAnsi="Arial" w:cs="Arial"/>
                <w:b/>
                <w:bCs/>
                <w:color w:val="000000"/>
                <w:kern w:val="0"/>
                <w:sz w:val="16"/>
                <w:szCs w:val="16"/>
                <w:lang w:eastAsia="ru-RU"/>
              </w:rPr>
              <w:t xml:space="preserve">, размеры 900х780 мм, тип 1.4.1-1.4.6, 8.1.3, 8.1.4, 8.2.2-8.11, 8.14-8.21.3, 8.23, 8.24, 8.1.1, </w:t>
            </w:r>
            <w:r w:rsidRPr="00C30528">
              <w:rPr>
                <w:rFonts w:ascii="Arial" w:hAnsi="Arial" w:cs="Arial"/>
                <w:b/>
                <w:bCs/>
                <w:color w:val="000000"/>
                <w:kern w:val="0"/>
                <w:sz w:val="16"/>
                <w:szCs w:val="16"/>
                <w:lang w:eastAsia="ru-RU"/>
              </w:rPr>
              <w:lastRenderedPageBreak/>
              <w:t>8.1.2, 8.12 // Дорожный знак 8.17 "Инвалиды"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lastRenderedPageBreak/>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2 137,25</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1,16</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2 479,21</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4 958,42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4 958,42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ГЭСН06-01-001-01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Устройство бетонной подготовки // Бетонирование стойки знака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0,0063</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0,0063</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Объем=0,63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0,8505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382,00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1-100-20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2,0</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0,8505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449,15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382,00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140,95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0,114156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84,53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91.05.01-017</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Краны башенные, грузоподъемность 8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0,1134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1 233,85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139,92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0,1134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84,11</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91.07.04-002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Вибраторы поверхностные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5,93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0,037359</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8,54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12,81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0,48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91.14.02-001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Автомобили бортовые, грузоподъемность до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0,000756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477,92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721,66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0,55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0,000756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0,42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24,89</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01.7.03.01-0001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Вода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1,75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0,011025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35,71</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57,14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0,63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01.7.07.12-0024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Пленка полиэтиленовая, толщина 0,15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м</w:t>
            </w:r>
            <w:proofErr w:type="gramStart"/>
            <w:r w:rsidRPr="00C30528">
              <w:rPr>
                <w:rFonts w:ascii="Arial" w:hAnsi="Arial" w:cs="Arial"/>
                <w:kern w:val="0"/>
                <w:sz w:val="16"/>
                <w:szCs w:val="16"/>
                <w:lang w:eastAsia="ru-RU"/>
              </w:rPr>
              <w:t>2</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250</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1,575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12,83</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15,40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24,26</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632,37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466,53</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/812-006.0-2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Бетонные и железобетонные монолитные конструкции и работы в строительстве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103</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480,53</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Бетонные и железобетонные монолитные конструкции и работы в строительстве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270,59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219 601,59</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1 383,49</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51.1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ФСБЦ-04.1.02.05-0005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Смеси бетонные тяжелого бетона (БСТ), класс В12,5 (М150)</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0,6426</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0,6426</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4 693,99</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2,64</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12 392,13</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7 963,18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7 963,18</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5000" w:type="pct"/>
            <w:gridSpan w:val="16"/>
            <w:shd w:val="clear" w:color="auto" w:fill="auto"/>
            <w:vAlign w:val="center"/>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Устройство покрытий из асфальтобетона и площадки из резиновой крошки</w:t>
            </w:r>
          </w:p>
        </w:tc>
      </w:tr>
      <w:tr w:rsidR="00C30528" w:rsidRPr="00C30528" w:rsidTr="00CC2EE1">
        <w:trPr>
          <w:trHeight w:val="288"/>
        </w:trPr>
        <w:tc>
          <w:tcPr>
            <w:tcW w:w="5000" w:type="pct"/>
            <w:gridSpan w:val="16"/>
            <w:shd w:val="clear" w:color="auto" w:fill="auto"/>
            <w:vAlign w:val="center"/>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Покрытие из асфальтобетона</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52</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ГЭСН27-02-010-02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Установка бортовых камней бетонных: при других видах покрытий (тротуарных)</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9,6</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9,6</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Объем=960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670,08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325 813,00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1-100-29</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2,9</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69,8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670,08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486,23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325 813,00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13 022,00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6,24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4 555,48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91.05.05-015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Краны на автомобильном ходу, грузоподъемность 16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0,61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5,856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2 176,38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12 744,88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0,61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5,856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4 343,45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91.14.02-001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Автомобили бортовые, грузоподъемность до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0,384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477,92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721,66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277,12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0,384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212,03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638 727,61</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01.7.15.06-0111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Гвозди строительные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0,0096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70 296,20</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1,39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97 711,72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938,03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04.1.02.05-0006</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Смеси бетонные тяжелого бетона (БСТ), класс В15 (М200)</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0,86</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48,7104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4 742,74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2,64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12 520,83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609 894,64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04.3.01.09-0014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Раствор готовый кладочный, цементный, М100</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0,33</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0,19008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3 778,62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2,64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9 975,56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1 896,15</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11.1.03.06-0070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Доска обрезная хвойных пород, естественной влажности, длина 2-6,5 м, ширина 100-250 мм, толщина 25 мм, сорт II</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1,632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10 082,68</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15 930,63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25 998,79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982 118,09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330 368,48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/812-021.0-2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488 945,35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/774-021.0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442 693,76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199 349,71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1 913 757,20</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52.1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ФСБЦ-05.2.03.03-0012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Камни бортовые бетонные марки БР, БВ, бетон В30 (М400) // БР100.20.8, объем 0,016 м3</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15,36</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15,36</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5 746,75</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2,97</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17 067,85</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262 162,18</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Объем=0,016*960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262 162,18</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53</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ГЭСН27-04-001-04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Устройство подстилающих и выравнивающих слоев оснований: из щебня (толщиной 150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2,655</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2,655</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Объем=(1770*0,15)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57,348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26 466,68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1-100-23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2,3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57,348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461,51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26 466,68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170 550,81</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54,693</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39 343,19</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91.01.01-035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Бульдозеры, мощность 79 кВт (108 </w:t>
            </w:r>
            <w:proofErr w:type="spellStart"/>
            <w:r w:rsidRPr="00C30528">
              <w:rPr>
                <w:rFonts w:ascii="Arial" w:hAnsi="Arial" w:cs="Arial"/>
                <w:kern w:val="0"/>
                <w:sz w:val="16"/>
                <w:szCs w:val="16"/>
                <w:lang w:eastAsia="ru-RU"/>
              </w:rPr>
              <w:t>л.</w:t>
            </w:r>
            <w:proofErr w:type="gramStart"/>
            <w:r w:rsidRPr="00C30528">
              <w:rPr>
                <w:rFonts w:ascii="Arial" w:hAnsi="Arial" w:cs="Arial"/>
                <w:kern w:val="0"/>
                <w:sz w:val="16"/>
                <w:szCs w:val="16"/>
                <w:lang w:eastAsia="ru-RU"/>
              </w:rPr>
              <w:t>с</w:t>
            </w:r>
            <w:proofErr w:type="spellEnd"/>
            <w:proofErr w:type="gram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6,87645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887,54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1,82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1 615,32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11 107,67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6,87645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5 100,33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91.01.02-004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Автогрейдеры среднего типа, мощность 99 кВт (135 </w:t>
            </w:r>
            <w:proofErr w:type="spellStart"/>
            <w:r w:rsidRPr="00C30528">
              <w:rPr>
                <w:rFonts w:ascii="Arial" w:hAnsi="Arial" w:cs="Arial"/>
                <w:kern w:val="0"/>
                <w:sz w:val="16"/>
                <w:szCs w:val="16"/>
                <w:lang w:eastAsia="ru-RU"/>
              </w:rPr>
              <w:t>л.</w:t>
            </w:r>
            <w:proofErr w:type="gramStart"/>
            <w:r w:rsidRPr="00C30528">
              <w:rPr>
                <w:rFonts w:ascii="Arial" w:hAnsi="Arial" w:cs="Arial"/>
                <w:kern w:val="0"/>
                <w:sz w:val="16"/>
                <w:szCs w:val="16"/>
                <w:lang w:eastAsia="ru-RU"/>
              </w:rPr>
              <w:t>с</w:t>
            </w:r>
            <w:proofErr w:type="spellEnd"/>
            <w:proofErr w:type="gram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6,1065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1 933,00</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3 228,11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19 712,45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6,1065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4 529,25</w:t>
            </w:r>
          </w:p>
        </w:tc>
      </w:tr>
      <w:tr w:rsidR="003F1E58" w:rsidRPr="00C30528" w:rsidTr="00CC2EE1">
        <w:trPr>
          <w:trHeight w:val="636"/>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91.06.05-011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2,46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6,5313</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1 959,46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12 797,82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2,46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6,5313</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4 144,57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91.08.03-030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Катки самоходные пневмоколесные статические, масса 30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12,21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32,41755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2 391,60</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3 778,73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122 497,17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12,21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32,41755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24 044,42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91.13.01-038</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Машины поливомоечные, вместимость цистерны 6 м3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2,7612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1 043,14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1 606,44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4 435,70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2,7612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1 524,62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1 061,95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01.7.03.01-0001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Вода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18,585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35,71</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57,14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1 061,95</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237 422,63</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65 809,87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/812-021.0-2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97 398,61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/774-021.0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88 185,23</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159 324,47</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423 006,47</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53.1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ФСБЦ-02.2.05.04-2058</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Щебень из плотных горных пород для строительных работ М 800, фракция 10-20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337,185</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337,185</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2 220,14</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1,95</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4 329,27</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1 459 764,90</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Объем=1770*0,15*1,27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1 459 764,90</w:t>
            </w:r>
          </w:p>
        </w:tc>
      </w:tr>
      <w:tr w:rsidR="003F1E58" w:rsidRPr="00C30528" w:rsidTr="00CC2EE1">
        <w:trPr>
          <w:trHeight w:val="636"/>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54</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ГЭСН27-06-029-01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Устройство покрытия из горячих асфальтобетонных смесей </w:t>
            </w:r>
            <w:proofErr w:type="spellStart"/>
            <w:r w:rsidRPr="00C30528">
              <w:rPr>
                <w:rFonts w:ascii="Arial" w:hAnsi="Arial" w:cs="Arial"/>
                <w:b/>
                <w:bCs/>
                <w:color w:val="000000"/>
                <w:kern w:val="0"/>
                <w:sz w:val="16"/>
                <w:szCs w:val="16"/>
                <w:lang w:eastAsia="ru-RU"/>
              </w:rPr>
              <w:t>асфальтоукладчиками</w:t>
            </w:r>
            <w:proofErr w:type="spellEnd"/>
            <w:r w:rsidRPr="00C30528">
              <w:rPr>
                <w:rFonts w:ascii="Arial" w:hAnsi="Arial" w:cs="Arial"/>
                <w:b/>
                <w:bCs/>
                <w:color w:val="000000"/>
                <w:kern w:val="0"/>
                <w:sz w:val="16"/>
                <w:szCs w:val="16"/>
                <w:lang w:eastAsia="ru-RU"/>
              </w:rPr>
              <w:t xml:space="preserve"> второго типоразмера, толщина слоя 4 см (толщина слоя 5 см)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1000 м</w:t>
            </w:r>
            <w:proofErr w:type="gramStart"/>
            <w:r w:rsidRPr="00C30528">
              <w:rPr>
                <w:rFonts w:ascii="Arial" w:hAnsi="Arial" w:cs="Arial"/>
                <w:b/>
                <w:bCs/>
                <w:color w:val="000000"/>
                <w:kern w:val="0"/>
                <w:sz w:val="16"/>
                <w:szCs w:val="16"/>
                <w:lang w:eastAsia="ru-RU"/>
              </w:rPr>
              <w:t>2</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1,17</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1,17</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Объем=1170 / 1000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24,4062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12 269,24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1-100-32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3,2</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20,86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24,4062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502,71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12 269,24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99 704,90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22,0545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15 482,88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91.06.03-049</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Лебедки ручные и рычажные тяговым усилием до 9,81 кН (1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2,44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2,8548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1,21</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2,02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5,77</w:t>
            </w:r>
          </w:p>
        </w:tc>
      </w:tr>
      <w:tr w:rsidR="003F1E58" w:rsidRPr="00C30528" w:rsidTr="00CC2EE1">
        <w:trPr>
          <w:trHeight w:val="636"/>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91.06.05-011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0,55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0,6435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1 959,46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1 260,91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0,55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0,6435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408,35</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91.08.01-004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Асфальтоукладчики</w:t>
            </w:r>
            <w:proofErr w:type="spellEnd"/>
            <w:r w:rsidRPr="00C30528">
              <w:rPr>
                <w:rFonts w:ascii="Arial" w:hAnsi="Arial" w:cs="Arial"/>
                <w:kern w:val="0"/>
                <w:sz w:val="16"/>
                <w:szCs w:val="16"/>
                <w:lang w:eastAsia="ru-RU"/>
              </w:rPr>
              <w:t xml:space="preserve"> гусеничные, максимальная ширина укладки 5 м, скорость укладки до 30 м/мин, производительность 350 т/ч</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2,3868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2 646,78</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4 261,32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10 170,92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4-100-070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7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2,3868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791,16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1 888,34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91.08.03-017</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Катки самоходные гладкие вибрационные, масса 10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2,5038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1 398,20</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2 251,10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5 636,30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2,5038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1 588,84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91.08.03-045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Катки самоходные гладкие вибрационные, масса 7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1,7667</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1 859,91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3 285,90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1,7667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1 121,09</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91.08.03-047</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Катки самоходные пневмоколесные статические, масса 12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3,0303</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1 967,05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5 960,75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3,0303</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2 247,60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91.08.03-049</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Катки самоходные гладкие вибрационные, масса 14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0,97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1,1349</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2 744,21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3 114,40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0,97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1,1349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841,77</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91.08.06-001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Нарезчики швов, максимальная глубина резки 240 мм, мощность 17,7 кВт (24 </w:t>
            </w:r>
            <w:proofErr w:type="spellStart"/>
            <w:r w:rsidRPr="00C30528">
              <w:rPr>
                <w:rFonts w:ascii="Arial" w:hAnsi="Arial" w:cs="Arial"/>
                <w:kern w:val="0"/>
                <w:sz w:val="16"/>
                <w:szCs w:val="16"/>
                <w:lang w:eastAsia="ru-RU"/>
              </w:rPr>
              <w:t>л.</w:t>
            </w:r>
            <w:proofErr w:type="gramStart"/>
            <w:r w:rsidRPr="00C30528">
              <w:rPr>
                <w:rFonts w:ascii="Arial" w:hAnsi="Arial" w:cs="Arial"/>
                <w:kern w:val="0"/>
                <w:sz w:val="16"/>
                <w:szCs w:val="16"/>
                <w:lang w:eastAsia="ru-RU"/>
              </w:rPr>
              <w:t>с</w:t>
            </w:r>
            <w:proofErr w:type="spellEnd"/>
            <w:proofErr w:type="gram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1,7784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181,30</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1,33</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241,13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428,83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91.08.11-031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Перегружатели асфальтовой смеси, емкость бункера до 25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2,3868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8 883,76</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14 835,88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35 410,28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4-100-080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8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2,3868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844,72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2 016,18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91.08.11-041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Разогреватели</w:t>
            </w:r>
            <w:proofErr w:type="spellEnd"/>
            <w:r w:rsidRPr="00C30528">
              <w:rPr>
                <w:rFonts w:ascii="Arial" w:hAnsi="Arial" w:cs="Arial"/>
                <w:kern w:val="0"/>
                <w:sz w:val="16"/>
                <w:szCs w:val="16"/>
                <w:lang w:eastAsia="ru-RU"/>
              </w:rPr>
              <w:t xml:space="preserve"> швов </w:t>
            </w:r>
            <w:proofErr w:type="gramStart"/>
            <w:r w:rsidRPr="00C30528">
              <w:rPr>
                <w:rFonts w:ascii="Arial" w:hAnsi="Arial" w:cs="Arial"/>
                <w:kern w:val="0"/>
                <w:sz w:val="16"/>
                <w:szCs w:val="16"/>
                <w:lang w:eastAsia="ru-RU"/>
              </w:rPr>
              <w:t>инфракрасные</w:t>
            </w:r>
            <w:proofErr w:type="gramEnd"/>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2,3868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59,52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95,83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228,73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91.13.01-038</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Машины поливомоечные, вместимость цистерны 6 м3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3,627</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1 043,14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1 606,44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5 826,56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3,627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2 002,68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91.13.03-112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Спецавтомобили</w:t>
            </w:r>
            <w:proofErr w:type="spellEnd"/>
            <w:r w:rsidRPr="00C30528">
              <w:rPr>
                <w:rFonts w:ascii="Arial" w:hAnsi="Arial" w:cs="Arial"/>
                <w:kern w:val="0"/>
                <w:sz w:val="16"/>
                <w:szCs w:val="16"/>
                <w:lang w:eastAsia="ru-RU"/>
              </w:rPr>
              <w:t>-вездеходы, грузоподъемность до 1,5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0,234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435,27</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1,46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635,49</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148,70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148,49</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91.18.01-013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Компрессоры передвижные, давление 2 МПа (20 </w:t>
            </w:r>
            <w:proofErr w:type="spellStart"/>
            <w:proofErr w:type="gramStart"/>
            <w:r w:rsidRPr="00C30528">
              <w:rPr>
                <w:rFonts w:ascii="Arial" w:hAnsi="Arial" w:cs="Arial"/>
                <w:kern w:val="0"/>
                <w:sz w:val="16"/>
                <w:szCs w:val="16"/>
                <w:lang w:eastAsia="ru-RU"/>
              </w:rPr>
              <w:t>атм</w:t>
            </w:r>
            <w:proofErr w:type="spellEnd"/>
            <w:proofErr w:type="gramEnd"/>
            <w:r w:rsidRPr="00C30528">
              <w:rPr>
                <w:rFonts w:ascii="Arial" w:hAnsi="Arial" w:cs="Arial"/>
                <w:kern w:val="0"/>
                <w:sz w:val="16"/>
                <w:szCs w:val="16"/>
                <w:lang w:eastAsia="ru-RU"/>
              </w:rPr>
              <w:t>), производительность 60 м3/мин</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3,71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4,3407</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4 141,29</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6 501,83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28 222,49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3,71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4,3407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3 219,54</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91.21.10-002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Молотки отбойные пневматические при работе от передвижных компрессоров</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1,3455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3,24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4,36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11 032,69</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01.2.03.07-0023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Эмульсия битумно-дорожная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0,00468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16 583,53</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1,74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28 855,34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135,04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01.7.03.01-0002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Вода водопроводная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20,52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24,0084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57,31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1 375,92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01.7.07.26-0032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Шнур полиамидный крученый, диаметр 2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0,0024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0,002808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907 036,67</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1 088 444,00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3 056,35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01.7.15.02-0051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Болты анкерные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0,01404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89 330,06</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108 089,37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1 517,57</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01.7.17.06-0061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Круг алмазный отрезной сегментный, диаметр 350 мм, толщина алмазной кромки 3,2 мм, высота алмазной кромки 8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0,782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0,91494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4 251,61</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5 272,00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4 823,56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08.1.02.11-0001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Поковки из квадратных заготовок, масса 1,5-4,5 кг</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0,0008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0,000936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55 898,18</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71 549,67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66,97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08.4.03.02-0002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Сталь арматурная горячекатаная гладкая, класс A-I, диаметр 6-22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0,0008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0,000936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63 745,00</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0,96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61 195,20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57,28</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138 489,71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27 752,12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/812-021.0-2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41 073,14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/774-021.0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37 187,84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185 257,00</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216 750,69</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54.1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ГЭСН27-06-030-01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При изменении толщины покрытия на 0,5 см добавлять или исключать: к норме 27-06-029-01</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1000 м</w:t>
            </w:r>
            <w:proofErr w:type="gramStart"/>
            <w:r w:rsidRPr="00C30528">
              <w:rPr>
                <w:rFonts w:ascii="Arial" w:hAnsi="Arial" w:cs="Arial"/>
                <w:b/>
                <w:bCs/>
                <w:color w:val="000000"/>
                <w:kern w:val="0"/>
                <w:sz w:val="16"/>
                <w:szCs w:val="16"/>
                <w:lang w:eastAsia="ru-RU"/>
              </w:rPr>
              <w:t>2</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1,17</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1,17</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Объем=1170 / 1000</w:t>
            </w:r>
          </w:p>
        </w:tc>
      </w:tr>
      <w:tr w:rsidR="00C3052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+1 см ПЗ=2 (ОЗП=2; ЭМ=2 к </w:t>
            </w:r>
            <w:proofErr w:type="spellStart"/>
            <w:r w:rsidRPr="00C30528">
              <w:rPr>
                <w:rFonts w:ascii="Arial" w:hAnsi="Arial" w:cs="Arial"/>
                <w:color w:val="000000"/>
                <w:kern w:val="0"/>
                <w:sz w:val="16"/>
                <w:szCs w:val="16"/>
                <w:lang w:eastAsia="ru-RU"/>
              </w:rPr>
              <w:t>расх</w:t>
            </w:r>
            <w:proofErr w:type="spellEnd"/>
            <w:r w:rsidRPr="00C30528">
              <w:rPr>
                <w:rFonts w:ascii="Arial" w:hAnsi="Arial" w:cs="Arial"/>
                <w:color w:val="000000"/>
                <w:kern w:val="0"/>
                <w:sz w:val="16"/>
                <w:szCs w:val="16"/>
                <w:lang w:eastAsia="ru-RU"/>
              </w:rPr>
              <w:t xml:space="preserve">.; ЗПМ=2; МАТ=2 к </w:t>
            </w:r>
            <w:proofErr w:type="spellStart"/>
            <w:r w:rsidRPr="00C30528">
              <w:rPr>
                <w:rFonts w:ascii="Arial" w:hAnsi="Arial" w:cs="Arial"/>
                <w:color w:val="000000"/>
                <w:kern w:val="0"/>
                <w:sz w:val="16"/>
                <w:szCs w:val="16"/>
                <w:lang w:eastAsia="ru-RU"/>
              </w:rPr>
              <w:t>расх</w:t>
            </w:r>
            <w:proofErr w:type="spellEnd"/>
            <w:r w:rsidRPr="00C30528">
              <w:rPr>
                <w:rFonts w:ascii="Arial" w:hAnsi="Arial" w:cs="Arial"/>
                <w:color w:val="000000"/>
                <w:kern w:val="0"/>
                <w:sz w:val="16"/>
                <w:szCs w:val="16"/>
                <w:lang w:eastAsia="ru-RU"/>
              </w:rPr>
              <w:t>.; ТЗ=2; ТЗМ=2)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0,819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442,10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1-100-38</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3,8</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0,35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0,819</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539,80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442,10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6 284,31</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1,0998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779,48</w:t>
            </w:r>
          </w:p>
        </w:tc>
      </w:tr>
      <w:tr w:rsidR="003F1E58" w:rsidRPr="00C30528" w:rsidTr="00CC2EE1">
        <w:trPr>
          <w:trHeight w:val="636"/>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91.06.05-011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0,2574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1 959,46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504,37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4-100-050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5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0,2574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634,57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163,34</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91.08.01-004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Асфальтоукладчики</w:t>
            </w:r>
            <w:proofErr w:type="spellEnd"/>
            <w:r w:rsidRPr="00C30528">
              <w:rPr>
                <w:rFonts w:ascii="Arial" w:hAnsi="Arial" w:cs="Arial"/>
                <w:kern w:val="0"/>
                <w:sz w:val="16"/>
                <w:szCs w:val="16"/>
                <w:lang w:eastAsia="ru-RU"/>
              </w:rPr>
              <w:t xml:space="preserve"> гусеничные, максимальная ширина укладки 5 м, скорость укладки до 30 м/мин, производительность 350 т/ч</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0,234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2 646,78</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4 261,32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997,15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4-100-070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7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791,16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185,13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91.08.11-031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Перегружатели асфальтовой смеси, емкость бункера до 25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0,234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8 883,76</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14 835,88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3 471,60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4-100-080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8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844,72</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197,66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91.08.11-041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Разогреватели</w:t>
            </w:r>
            <w:proofErr w:type="spellEnd"/>
            <w:r w:rsidRPr="00C30528">
              <w:rPr>
                <w:rFonts w:ascii="Arial" w:hAnsi="Arial" w:cs="Arial"/>
                <w:kern w:val="0"/>
                <w:sz w:val="16"/>
                <w:szCs w:val="16"/>
                <w:lang w:eastAsia="ru-RU"/>
              </w:rPr>
              <w:t xml:space="preserve"> швов </w:t>
            </w:r>
            <w:proofErr w:type="gramStart"/>
            <w:r w:rsidRPr="00C30528">
              <w:rPr>
                <w:rFonts w:ascii="Arial" w:hAnsi="Arial" w:cs="Arial"/>
                <w:kern w:val="0"/>
                <w:sz w:val="16"/>
                <w:szCs w:val="16"/>
                <w:lang w:eastAsia="ru-RU"/>
              </w:rPr>
              <w:t>инфракрасные</w:t>
            </w:r>
            <w:proofErr w:type="gramEnd"/>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0,234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59,52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95,83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22,42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91.13.01-038</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Машины поливомоечные, вместимость цистерны 6 м3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0,234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1 043,14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1 606,44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375,91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129,21</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91.18.01-013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xml:space="preserve">Компрессоры передвижные, давление 2 МПа (20 </w:t>
            </w:r>
            <w:proofErr w:type="spellStart"/>
            <w:proofErr w:type="gramStart"/>
            <w:r w:rsidRPr="00C30528">
              <w:rPr>
                <w:rFonts w:ascii="Arial" w:hAnsi="Arial" w:cs="Arial"/>
                <w:kern w:val="0"/>
                <w:sz w:val="16"/>
                <w:szCs w:val="16"/>
                <w:lang w:eastAsia="ru-RU"/>
              </w:rPr>
              <w:t>атм</w:t>
            </w:r>
            <w:proofErr w:type="spellEnd"/>
            <w:proofErr w:type="gramEnd"/>
            <w:r w:rsidRPr="00C30528">
              <w:rPr>
                <w:rFonts w:ascii="Arial" w:hAnsi="Arial" w:cs="Arial"/>
                <w:kern w:val="0"/>
                <w:sz w:val="16"/>
                <w:szCs w:val="16"/>
                <w:lang w:eastAsia="ru-RU"/>
              </w:rPr>
              <w:t>), производительность 60 м3/мин</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0,1404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4 141,29</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6 501,83</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912,86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0,1404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104,14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126,53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01.2.03.07-0023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Эмульсия битумно-дорожная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0,00234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16 583,53</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1,74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28 855,34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67,52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01.7.03.01-0002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Вода водопроводная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1,0296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57,31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59,01</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7 632,42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1 221,58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/812-021.0-2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1 807,94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/774-021.0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Автомобильные дороги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1 636,92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9 467,76</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11 077,28</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54.2</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ФСБЦ-04.2.01.01-1302</w:t>
            </w:r>
            <w:r w:rsidRPr="00C30528">
              <w:rPr>
                <w:rFonts w:ascii="Arial" w:hAnsi="Arial" w:cs="Arial"/>
                <w:b/>
                <w:bCs/>
                <w:color w:val="000000"/>
                <w:kern w:val="0"/>
                <w:sz w:val="16"/>
                <w:szCs w:val="16"/>
                <w:lang w:eastAsia="ru-RU"/>
              </w:rPr>
              <w:br/>
              <w:t>применительно</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Смеси асфальтобетонные</w:t>
            </w:r>
            <w:proofErr w:type="gramStart"/>
            <w:r w:rsidRPr="00C30528">
              <w:rPr>
                <w:rFonts w:ascii="Arial" w:hAnsi="Arial" w:cs="Arial"/>
                <w:b/>
                <w:bCs/>
                <w:color w:val="000000"/>
                <w:kern w:val="0"/>
                <w:sz w:val="16"/>
                <w:szCs w:val="16"/>
                <w:lang w:eastAsia="ru-RU"/>
              </w:rPr>
              <w:t xml:space="preserve"> А</w:t>
            </w:r>
            <w:proofErr w:type="gramEnd"/>
            <w:r w:rsidRPr="00C30528">
              <w:rPr>
                <w:rFonts w:ascii="Arial" w:hAnsi="Arial" w:cs="Arial"/>
                <w:b/>
                <w:bCs/>
                <w:color w:val="000000"/>
                <w:kern w:val="0"/>
                <w:sz w:val="16"/>
                <w:szCs w:val="16"/>
                <w:lang w:eastAsia="ru-RU"/>
              </w:rPr>
              <w:t xml:space="preserve"> 16 ВН на PG // Смеси асфальтобетонные А16ВН</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150,35</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150,35</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6 901,14</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2,08</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14 354,37</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2 158 179,53</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2 158 179,53</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5000" w:type="pct"/>
            <w:gridSpan w:val="16"/>
            <w:shd w:val="clear" w:color="auto" w:fill="auto"/>
            <w:vAlign w:val="center"/>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Устройство покрытия площадки из резиновой крошки</w:t>
            </w:r>
          </w:p>
        </w:tc>
      </w:tr>
      <w:tr w:rsidR="003F1E58" w:rsidRPr="00C30528" w:rsidTr="00CC2EE1">
        <w:trPr>
          <w:trHeight w:val="840"/>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55</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ГЭСН27-07-018-01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Устройство наливного полиуретанового покрытия спортивных площадок и беговых дорожек толщиной 10 мм: с пигментом // Устройство покрытия из резиновой крошки (цвет </w:t>
            </w:r>
            <w:proofErr w:type="spellStart"/>
            <w:r w:rsidRPr="00C30528">
              <w:rPr>
                <w:rFonts w:ascii="Arial" w:hAnsi="Arial" w:cs="Arial"/>
                <w:b/>
                <w:bCs/>
                <w:color w:val="000000"/>
                <w:kern w:val="0"/>
                <w:sz w:val="16"/>
                <w:szCs w:val="16"/>
                <w:lang w:eastAsia="ru-RU"/>
              </w:rPr>
              <w:t>красный</w:t>
            </w:r>
            <w:proofErr w:type="gramStart"/>
            <w:r w:rsidRPr="00C30528">
              <w:rPr>
                <w:rFonts w:ascii="Arial" w:hAnsi="Arial" w:cs="Arial"/>
                <w:b/>
                <w:bCs/>
                <w:color w:val="000000"/>
                <w:kern w:val="0"/>
                <w:sz w:val="16"/>
                <w:szCs w:val="16"/>
                <w:lang w:eastAsia="ru-RU"/>
              </w:rPr>
              <w:t>,т</w:t>
            </w:r>
            <w:proofErr w:type="gramEnd"/>
            <w:r w:rsidRPr="00C30528">
              <w:rPr>
                <w:rFonts w:ascii="Arial" w:hAnsi="Arial" w:cs="Arial"/>
                <w:b/>
                <w:bCs/>
                <w:color w:val="000000"/>
                <w:kern w:val="0"/>
                <w:sz w:val="16"/>
                <w:szCs w:val="16"/>
                <w:lang w:eastAsia="ru-RU"/>
              </w:rPr>
              <w:t>олщиной</w:t>
            </w:r>
            <w:proofErr w:type="spellEnd"/>
            <w:r w:rsidRPr="00C30528">
              <w:rPr>
                <w:rFonts w:ascii="Arial" w:hAnsi="Arial" w:cs="Arial"/>
                <w:b/>
                <w:bCs/>
                <w:color w:val="000000"/>
                <w:kern w:val="0"/>
                <w:sz w:val="16"/>
                <w:szCs w:val="16"/>
                <w:lang w:eastAsia="ru-RU"/>
              </w:rPr>
              <w:t xml:space="preserve"> 20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w:t>
            </w:r>
            <w:proofErr w:type="gramStart"/>
            <w:r w:rsidRPr="00C30528">
              <w:rPr>
                <w:rFonts w:ascii="Arial" w:hAnsi="Arial" w:cs="Arial"/>
                <w:b/>
                <w:bCs/>
                <w:color w:val="000000"/>
                <w:kern w:val="0"/>
                <w:sz w:val="16"/>
                <w:szCs w:val="16"/>
                <w:lang w:eastAsia="ru-RU"/>
              </w:rPr>
              <w:t>2</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1,36</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1,36</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Объем=136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20,9576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10 827,47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2-100-02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Рабочий 2 разряда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2,29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3,1144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449,15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1 398,83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2-100-03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Рабочий 3 разряда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6,8544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490,35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3 361,06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2-100-04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Рабочий 4 разряда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8,08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10,9888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6 067,58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673,15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0,2176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135,62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91.05.05-015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Краны на автомобильном ходу, грузоподъемность 16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0,0816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2 176,38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177,59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0,0816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60,52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91.06.05-012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Автопогрузчики вилочные, грузоподъемность 1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0,0544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449,26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24,44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0,0544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30,04</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91.07.08-021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Растворосмесители</w:t>
            </w:r>
            <w:proofErr w:type="spellEnd"/>
            <w:r w:rsidRPr="00C30528">
              <w:rPr>
                <w:rFonts w:ascii="Arial" w:hAnsi="Arial" w:cs="Arial"/>
                <w:kern w:val="0"/>
                <w:sz w:val="16"/>
                <w:szCs w:val="16"/>
                <w:lang w:eastAsia="ru-RU"/>
              </w:rPr>
              <w:t xml:space="preserve"> стационарные для приготовления водоцементных и других растворов, объем емкости 350 л</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2,7472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18,32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31,14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85,55</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91.08.07-021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Укладчики резиновой крошки на игровых и спортивных площадках, производительность до 300 м</w:t>
            </w:r>
            <w:proofErr w:type="gramStart"/>
            <w:r w:rsidRPr="00C30528">
              <w:rPr>
                <w:rFonts w:ascii="Arial" w:hAnsi="Arial" w:cs="Arial"/>
                <w:kern w:val="0"/>
                <w:sz w:val="16"/>
                <w:szCs w:val="16"/>
                <w:lang w:eastAsia="ru-RU"/>
              </w:rPr>
              <w:t>2</w:t>
            </w:r>
            <w:proofErr w:type="gramEnd"/>
            <w:r w:rsidRPr="00C30528">
              <w:rPr>
                <w:rFonts w:ascii="Arial" w:hAnsi="Arial" w:cs="Arial"/>
                <w:kern w:val="0"/>
                <w:sz w:val="16"/>
                <w:szCs w:val="16"/>
                <w:lang w:eastAsia="ru-RU"/>
              </w:rPr>
              <w:t>/ч</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2,8696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71,15</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113,84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326,68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91.14.02-001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Автомобили бортовые, грузоподъемность до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0,0816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477,92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721,66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58,89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0,0816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45,06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276 433,46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01.7.03.04-0001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Электроэнергия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gramStart"/>
            <w:r w:rsidRPr="00C30528">
              <w:rPr>
                <w:rFonts w:ascii="Arial" w:hAnsi="Arial" w:cs="Arial"/>
                <w:kern w:val="0"/>
                <w:sz w:val="16"/>
                <w:szCs w:val="16"/>
                <w:lang w:eastAsia="ru-RU"/>
              </w:rPr>
              <w:t>кВт-ч</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0,1496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6,90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01.7.07.12-0022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Пленка полиэтиленовая, толщина 0,2-0,5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м</w:t>
            </w:r>
            <w:proofErr w:type="gramStart"/>
            <w:r w:rsidRPr="00C30528">
              <w:rPr>
                <w:rFonts w:ascii="Arial" w:hAnsi="Arial" w:cs="Arial"/>
                <w:kern w:val="0"/>
                <w:sz w:val="16"/>
                <w:szCs w:val="16"/>
                <w:lang w:eastAsia="ru-RU"/>
              </w:rPr>
              <w:t>2</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0,82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1,1152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14,89</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17,87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19,93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01.7.19.01-0021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Крошка резиновая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706,3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960,568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19,08</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1,44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27,48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26 396,41</w:t>
            </w:r>
          </w:p>
        </w:tc>
      </w:tr>
      <w:tr w:rsidR="003F1E58" w:rsidRPr="00C30528" w:rsidTr="00CC2EE1">
        <w:trPr>
          <w:trHeight w:val="840"/>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14.2.06.09-1014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Средство связующее полиуретановое для изготовления изделий из резиновой/каучуковой крошки и устройства высокопрочных эластичных покрытий, вязкость 4,5-6,5 Па*</w:t>
            </w:r>
            <w:proofErr w:type="gramStart"/>
            <w:r w:rsidRPr="00C30528">
              <w:rPr>
                <w:rFonts w:ascii="Arial" w:hAnsi="Arial" w:cs="Arial"/>
                <w:kern w:val="0"/>
                <w:sz w:val="16"/>
                <w:szCs w:val="16"/>
                <w:lang w:eastAsia="ru-RU"/>
              </w:rPr>
              <w:t>с</w:t>
            </w:r>
            <w:proofErr w:type="gramEnd"/>
            <w:r w:rsidRPr="00C30528">
              <w:rPr>
                <w:rFonts w:ascii="Arial" w:hAnsi="Arial" w:cs="Arial"/>
                <w:kern w:val="0"/>
                <w:sz w:val="16"/>
                <w:szCs w:val="16"/>
                <w:lang w:eastAsia="ru-RU"/>
              </w:rPr>
              <w:t xml:space="preserve"> </w:t>
            </w:r>
            <w:proofErr w:type="gramStart"/>
            <w:r w:rsidRPr="00C30528">
              <w:rPr>
                <w:rFonts w:ascii="Arial" w:hAnsi="Arial" w:cs="Arial"/>
                <w:kern w:val="0"/>
                <w:sz w:val="16"/>
                <w:szCs w:val="16"/>
                <w:lang w:eastAsia="ru-RU"/>
              </w:rPr>
              <w:t>при</w:t>
            </w:r>
            <w:proofErr w:type="gramEnd"/>
            <w:r w:rsidRPr="00C30528">
              <w:rPr>
                <w:rFonts w:ascii="Arial" w:hAnsi="Arial" w:cs="Arial"/>
                <w:kern w:val="0"/>
                <w:sz w:val="16"/>
                <w:szCs w:val="16"/>
                <w:lang w:eastAsia="ru-RU"/>
              </w:rPr>
              <w:t xml:space="preserve"> температуре +23 °C, плотность 1,06-1,12 г/см3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236,9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322,184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338,36</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2,27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768,08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247 463,09</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14.5.09.13-0001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Скипидар живичный</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4,216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346,03</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1,75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605,55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2 553,00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288 069,70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10 963,09</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/812-021.1-2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Устройство покрытий дорожек, тротуаров, мостовых и площадок и прочее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12 497,92</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/774-021.1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Устройство покрытий дорожек, тротуаров, мостовых и площадок и прочее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8 441,58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227 212,65</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309 009,20</w:t>
            </w:r>
          </w:p>
        </w:tc>
      </w:tr>
      <w:tr w:rsidR="00CC2EE1" w:rsidRPr="00C30528" w:rsidTr="00CC2EE1">
        <w:trPr>
          <w:trHeight w:val="15"/>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0"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27"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131"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713"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55.1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ГЭСН27-07-018-03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На каждые 2 мм изменения толщины покрытия добавлять к норме 27-07-018-01</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w:t>
            </w:r>
            <w:proofErr w:type="gramStart"/>
            <w:r w:rsidRPr="00C30528">
              <w:rPr>
                <w:rFonts w:ascii="Arial" w:hAnsi="Arial" w:cs="Arial"/>
                <w:b/>
                <w:bCs/>
                <w:color w:val="000000"/>
                <w:kern w:val="0"/>
                <w:sz w:val="16"/>
                <w:szCs w:val="16"/>
                <w:lang w:eastAsia="ru-RU"/>
              </w:rPr>
              <w:t>2</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1,36</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1,36</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Объем=136 / 100</w:t>
            </w:r>
          </w:p>
        </w:tc>
      </w:tr>
      <w:tr w:rsidR="00C3052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+10 мм ПЗ=5 (ОЗП=5; ЭМ=5 к </w:t>
            </w:r>
            <w:proofErr w:type="spellStart"/>
            <w:r w:rsidRPr="00C30528">
              <w:rPr>
                <w:rFonts w:ascii="Arial" w:hAnsi="Arial" w:cs="Arial"/>
                <w:color w:val="000000"/>
                <w:kern w:val="0"/>
                <w:sz w:val="16"/>
                <w:szCs w:val="16"/>
                <w:lang w:eastAsia="ru-RU"/>
              </w:rPr>
              <w:t>расх</w:t>
            </w:r>
            <w:proofErr w:type="spellEnd"/>
            <w:r w:rsidRPr="00C30528">
              <w:rPr>
                <w:rFonts w:ascii="Arial" w:hAnsi="Arial" w:cs="Arial"/>
                <w:color w:val="000000"/>
                <w:kern w:val="0"/>
                <w:sz w:val="16"/>
                <w:szCs w:val="16"/>
                <w:lang w:eastAsia="ru-RU"/>
              </w:rPr>
              <w:t xml:space="preserve">.; ЗПМ=5; МАТ=5 к </w:t>
            </w:r>
            <w:proofErr w:type="spellStart"/>
            <w:r w:rsidRPr="00C30528">
              <w:rPr>
                <w:rFonts w:ascii="Arial" w:hAnsi="Arial" w:cs="Arial"/>
                <w:color w:val="000000"/>
                <w:kern w:val="0"/>
                <w:sz w:val="16"/>
                <w:szCs w:val="16"/>
                <w:lang w:eastAsia="ru-RU"/>
              </w:rPr>
              <w:t>расх</w:t>
            </w:r>
            <w:proofErr w:type="spellEnd"/>
            <w:r w:rsidRPr="00C30528">
              <w:rPr>
                <w:rFonts w:ascii="Arial" w:hAnsi="Arial" w:cs="Arial"/>
                <w:color w:val="000000"/>
                <w:kern w:val="0"/>
                <w:sz w:val="16"/>
                <w:szCs w:val="16"/>
                <w:lang w:eastAsia="ru-RU"/>
              </w:rPr>
              <w:t>.; ТЗ=5; ТЗМ=5)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14,824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7 812,56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2-100-02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Рабочий 2 разряда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1,7</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449,15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763,56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2-100-03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Рабочий 3 разряда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3,196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490,35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1 567,16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2-100-04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Рабочий 4 разряда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9,928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5 481,84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617,72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0,204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125,54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91.05.05-015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Краны на автомобильном ходу, грузоподъемность 16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2 176,38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147,99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50,44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91.06.05-012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Автопогрузчики вилочные, грузоподъемность 1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449,26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30,55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37,55</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91.07.08-021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Растворосмесители</w:t>
            </w:r>
            <w:proofErr w:type="spellEnd"/>
            <w:r w:rsidRPr="00C30528">
              <w:rPr>
                <w:rFonts w:ascii="Arial" w:hAnsi="Arial" w:cs="Arial"/>
                <w:kern w:val="0"/>
                <w:sz w:val="16"/>
                <w:szCs w:val="16"/>
                <w:lang w:eastAsia="ru-RU"/>
              </w:rPr>
              <w:t xml:space="preserve"> стационарные для приготовления водоцементных и других растворов, объем емкости 350 л</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0,38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2,584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18,32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31,14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80,47</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91.08.07-021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Укладчики резиновой крошки на игровых и спортивных площадках, производительность до 300 м</w:t>
            </w:r>
            <w:proofErr w:type="gramStart"/>
            <w:r w:rsidRPr="00C30528">
              <w:rPr>
                <w:rFonts w:ascii="Arial" w:hAnsi="Arial" w:cs="Arial"/>
                <w:kern w:val="0"/>
                <w:sz w:val="16"/>
                <w:szCs w:val="16"/>
                <w:lang w:eastAsia="ru-RU"/>
              </w:rPr>
              <w:t>2</w:t>
            </w:r>
            <w:proofErr w:type="gramEnd"/>
            <w:r w:rsidRPr="00C30528">
              <w:rPr>
                <w:rFonts w:ascii="Arial" w:hAnsi="Arial" w:cs="Arial"/>
                <w:kern w:val="0"/>
                <w:sz w:val="16"/>
                <w:szCs w:val="16"/>
                <w:lang w:eastAsia="ru-RU"/>
              </w:rPr>
              <w:t>/ч</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2,72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71,15</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113,84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309,64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91.14.02-001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Автомобили бортовые, грузоподъемность до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477,92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721,66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49,07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37,55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xml:space="preserve">241 </w:t>
            </w:r>
            <w:r w:rsidRPr="00C30528">
              <w:rPr>
                <w:rFonts w:ascii="Arial" w:hAnsi="Arial" w:cs="Arial"/>
                <w:kern w:val="0"/>
                <w:sz w:val="16"/>
                <w:szCs w:val="16"/>
                <w:lang w:eastAsia="ru-RU"/>
              </w:rPr>
              <w:lastRenderedPageBreak/>
              <w:t>589,17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01.7.19.01-0021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Крошка резиновая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141,3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960,84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19,08</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1,44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27,48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26 403,88</w:t>
            </w:r>
          </w:p>
        </w:tc>
      </w:tr>
      <w:tr w:rsidR="003F1E58" w:rsidRPr="00C30528" w:rsidTr="00CC2EE1">
        <w:trPr>
          <w:trHeight w:val="840"/>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14.2.06.09-1014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Средство связующее полиуретановое для изготовления изделий из резиновой/каучуковой крошки и устройства высокопрочных эластичных покрытий, вязкость 4,5-6,5 Па*</w:t>
            </w:r>
            <w:proofErr w:type="gramStart"/>
            <w:r w:rsidRPr="00C30528">
              <w:rPr>
                <w:rFonts w:ascii="Arial" w:hAnsi="Arial" w:cs="Arial"/>
                <w:kern w:val="0"/>
                <w:sz w:val="16"/>
                <w:szCs w:val="16"/>
                <w:lang w:eastAsia="ru-RU"/>
              </w:rPr>
              <w:t>с</w:t>
            </w:r>
            <w:proofErr w:type="gramEnd"/>
            <w:r w:rsidRPr="00C30528">
              <w:rPr>
                <w:rFonts w:ascii="Arial" w:hAnsi="Arial" w:cs="Arial"/>
                <w:kern w:val="0"/>
                <w:sz w:val="16"/>
                <w:szCs w:val="16"/>
                <w:lang w:eastAsia="ru-RU"/>
              </w:rPr>
              <w:t xml:space="preserve"> </w:t>
            </w:r>
            <w:proofErr w:type="gramStart"/>
            <w:r w:rsidRPr="00C30528">
              <w:rPr>
                <w:rFonts w:ascii="Arial" w:hAnsi="Arial" w:cs="Arial"/>
                <w:kern w:val="0"/>
                <w:sz w:val="16"/>
                <w:szCs w:val="16"/>
                <w:lang w:eastAsia="ru-RU"/>
              </w:rPr>
              <w:t>при</w:t>
            </w:r>
            <w:proofErr w:type="gramEnd"/>
            <w:r w:rsidRPr="00C30528">
              <w:rPr>
                <w:rFonts w:ascii="Arial" w:hAnsi="Arial" w:cs="Arial"/>
                <w:kern w:val="0"/>
                <w:sz w:val="16"/>
                <w:szCs w:val="16"/>
                <w:lang w:eastAsia="ru-RU"/>
              </w:rPr>
              <w:t xml:space="preserve"> температуре +23 °C, плотность 1,06-1,12 г/см3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41,2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280,16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338,36</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2,27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768,08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215 185,29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250 144,99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7 938,10</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/812-021.1-2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Устройство покрытий дорожек, тротуаров, мостовых и площадок и прочее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9 049,43</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/774-021.1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Устройство покрытий дорожек, тротуаров, мостовых и площадок и прочее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6 112,34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195 078,50</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265 306,76</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55.2</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ФСБЦ-01.7.10.06-1002</w:t>
            </w:r>
          </w:p>
        </w:tc>
        <w:tc>
          <w:tcPr>
            <w:tcW w:w="1233" w:type="pct"/>
            <w:gridSpan w:val="5"/>
            <w:shd w:val="clear" w:color="auto" w:fill="auto"/>
            <w:hideMark/>
          </w:tcPr>
          <w:p w:rsidR="00C30528" w:rsidRPr="00CC2EE1" w:rsidRDefault="00C30528" w:rsidP="003F1E58">
            <w:pPr>
              <w:suppressAutoHyphens w:val="0"/>
              <w:spacing w:after="0"/>
              <w:jc w:val="left"/>
              <w:rPr>
                <w:rFonts w:ascii="Arial" w:hAnsi="Arial" w:cs="Arial"/>
                <w:b/>
                <w:bCs/>
                <w:kern w:val="0"/>
                <w:sz w:val="16"/>
                <w:szCs w:val="16"/>
                <w:lang w:eastAsia="ru-RU"/>
              </w:rPr>
            </w:pPr>
            <w:r w:rsidRPr="00CC2EE1">
              <w:rPr>
                <w:rFonts w:ascii="Arial" w:hAnsi="Arial" w:cs="Arial"/>
                <w:b/>
                <w:bCs/>
                <w:kern w:val="0"/>
                <w:sz w:val="16"/>
                <w:szCs w:val="16"/>
                <w:lang w:eastAsia="ru-RU"/>
              </w:rPr>
              <w:t>Пигмент (краситель) сухой для спортивных наливных полиуретановых покрытий с резиновой крошкой, цвет красный</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140,08</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140,08</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108,48</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1,22</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132,35</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18 539,59</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Объем=70,04+70,04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18 539,59</w:t>
            </w:r>
          </w:p>
        </w:tc>
      </w:tr>
      <w:tr w:rsidR="003F1E58" w:rsidRPr="00C30528" w:rsidTr="00CC2EE1">
        <w:trPr>
          <w:trHeight w:val="840"/>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56</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ГЭСН27-07-018-01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Устройство наливного полиуретанового покрытия спортивных площадок и беговых дорожек толщиной 10 мм: с пигментом // Устройство покрытия из резиновой крошки (цвет синий, толщиной 20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w:t>
            </w:r>
            <w:proofErr w:type="gramStart"/>
            <w:r w:rsidRPr="00C30528">
              <w:rPr>
                <w:rFonts w:ascii="Arial" w:hAnsi="Arial" w:cs="Arial"/>
                <w:b/>
                <w:bCs/>
                <w:color w:val="000000"/>
                <w:kern w:val="0"/>
                <w:sz w:val="16"/>
                <w:szCs w:val="16"/>
                <w:lang w:eastAsia="ru-RU"/>
              </w:rPr>
              <w:t>2</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1,99</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1,99</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Объем=199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30,6659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15 843,12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2-100-02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Рабочий 2 разряда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2,29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4,5571</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449,15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2 046,82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2-100-03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Рабочий 3 разряда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10,0296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490,35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4 918,01</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2-100-04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Рабочий 4 разряда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8,08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16,0792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8 878,29</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984,97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0,3184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198,44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91.05.05-015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Краны на автомобильном ходу, грузоподъемность 16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0,1194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2 176,38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259,86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0,1194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88,56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91.06.05-012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Автопогрузчики вилочные, грузоподъемность 1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0,0796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449,26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35,76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0,0796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43,95</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91.07.08-021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Растворосмесители</w:t>
            </w:r>
            <w:proofErr w:type="spellEnd"/>
            <w:r w:rsidRPr="00C30528">
              <w:rPr>
                <w:rFonts w:ascii="Arial" w:hAnsi="Arial" w:cs="Arial"/>
                <w:kern w:val="0"/>
                <w:sz w:val="16"/>
                <w:szCs w:val="16"/>
                <w:lang w:eastAsia="ru-RU"/>
              </w:rPr>
              <w:t xml:space="preserve"> стационарные для приготовления водоцементных и других растворов, объем емкости 350 л</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4,0198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18,32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31,14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125,18</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91.08.07-021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Укладчики резиновой крошки на игровых и спортивных площадках, производительность до 300 м</w:t>
            </w:r>
            <w:proofErr w:type="gramStart"/>
            <w:r w:rsidRPr="00C30528">
              <w:rPr>
                <w:rFonts w:ascii="Arial" w:hAnsi="Arial" w:cs="Arial"/>
                <w:kern w:val="0"/>
                <w:sz w:val="16"/>
                <w:szCs w:val="16"/>
                <w:lang w:eastAsia="ru-RU"/>
              </w:rPr>
              <w:t>2</w:t>
            </w:r>
            <w:proofErr w:type="gramEnd"/>
            <w:r w:rsidRPr="00C30528">
              <w:rPr>
                <w:rFonts w:ascii="Arial" w:hAnsi="Arial" w:cs="Arial"/>
                <w:kern w:val="0"/>
                <w:sz w:val="16"/>
                <w:szCs w:val="16"/>
                <w:lang w:eastAsia="ru-RU"/>
              </w:rPr>
              <w:t>/ч</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4,1989</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71,15</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113,84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478,00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91.14.02-001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Автомобили бортовые, грузоподъемность до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0,1194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477,92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721,66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86,17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0,1194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65,93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404 487,19</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01.7.03.04-0001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Электроэнергия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gramStart"/>
            <w:r w:rsidRPr="00C30528">
              <w:rPr>
                <w:rFonts w:ascii="Arial" w:hAnsi="Arial" w:cs="Arial"/>
                <w:kern w:val="0"/>
                <w:sz w:val="16"/>
                <w:szCs w:val="16"/>
                <w:lang w:eastAsia="ru-RU"/>
              </w:rPr>
              <w:t>кВт-ч</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0,2189</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6,90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1,51</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01.7.07.12-0022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Пленка полиэтиленовая, толщина 0,2-0,5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м</w:t>
            </w:r>
            <w:proofErr w:type="gramStart"/>
            <w:r w:rsidRPr="00C30528">
              <w:rPr>
                <w:rFonts w:ascii="Arial" w:hAnsi="Arial" w:cs="Arial"/>
                <w:kern w:val="0"/>
                <w:sz w:val="16"/>
                <w:szCs w:val="16"/>
                <w:lang w:eastAsia="ru-RU"/>
              </w:rPr>
              <w:t>2</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0,82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1,6318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14,89</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17,87</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29,16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01.7.19.01-0021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Крошка резиновая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706,3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1405,537</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19,08</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1,44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27,48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38 624,16</w:t>
            </w:r>
          </w:p>
        </w:tc>
      </w:tr>
      <w:tr w:rsidR="003F1E58" w:rsidRPr="00C30528" w:rsidTr="00CC2EE1">
        <w:trPr>
          <w:trHeight w:val="840"/>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14.2.06.09-1014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Средство связующее полиуретановое для изготовления изделий из резиновой/каучуковой крошки и устройства высокопрочных эластичных покрытий, вязкость 4,5-6,5 Па*</w:t>
            </w:r>
            <w:proofErr w:type="gramStart"/>
            <w:r w:rsidRPr="00C30528">
              <w:rPr>
                <w:rFonts w:ascii="Arial" w:hAnsi="Arial" w:cs="Arial"/>
                <w:kern w:val="0"/>
                <w:sz w:val="16"/>
                <w:szCs w:val="16"/>
                <w:lang w:eastAsia="ru-RU"/>
              </w:rPr>
              <w:t>с</w:t>
            </w:r>
            <w:proofErr w:type="gramEnd"/>
            <w:r w:rsidRPr="00C30528">
              <w:rPr>
                <w:rFonts w:ascii="Arial" w:hAnsi="Arial" w:cs="Arial"/>
                <w:kern w:val="0"/>
                <w:sz w:val="16"/>
                <w:szCs w:val="16"/>
                <w:lang w:eastAsia="ru-RU"/>
              </w:rPr>
              <w:t xml:space="preserve"> </w:t>
            </w:r>
            <w:proofErr w:type="gramStart"/>
            <w:r w:rsidRPr="00C30528">
              <w:rPr>
                <w:rFonts w:ascii="Arial" w:hAnsi="Arial" w:cs="Arial"/>
                <w:kern w:val="0"/>
                <w:sz w:val="16"/>
                <w:szCs w:val="16"/>
                <w:lang w:eastAsia="ru-RU"/>
              </w:rPr>
              <w:t>при</w:t>
            </w:r>
            <w:proofErr w:type="gramEnd"/>
            <w:r w:rsidRPr="00C30528">
              <w:rPr>
                <w:rFonts w:ascii="Arial" w:hAnsi="Arial" w:cs="Arial"/>
                <w:kern w:val="0"/>
                <w:sz w:val="16"/>
                <w:szCs w:val="16"/>
                <w:lang w:eastAsia="ru-RU"/>
              </w:rPr>
              <w:t xml:space="preserve"> температуре +23 °C, плотность 1,06-1,12 г/см3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236,9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471,431</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338,36</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2,27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768,08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362 096,72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14.5.09.13-0001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Скипидар живичный</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6,169</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346,03</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1,75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605,55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3 735,64</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421 513,72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16 041,56</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/812-021.1-2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Устройство покрытий дорожек, тротуаров, мостовых и площадок и прочее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18 287,38</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/774-021.1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Устройство покрытий дорожек, тротуаров, мостовых и площадок и прочее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12 352,00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227 212,61</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452 153,10</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56.1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ГЭСН27-07-018-03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На каждые 2 мм изменения толщины покрытия добавлять к норме 27-07-018-01</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w:t>
            </w:r>
            <w:proofErr w:type="gramStart"/>
            <w:r w:rsidRPr="00C30528">
              <w:rPr>
                <w:rFonts w:ascii="Arial" w:hAnsi="Arial" w:cs="Arial"/>
                <w:b/>
                <w:bCs/>
                <w:color w:val="000000"/>
                <w:kern w:val="0"/>
                <w:sz w:val="16"/>
                <w:szCs w:val="16"/>
                <w:lang w:eastAsia="ru-RU"/>
              </w:rPr>
              <w:t>2</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1,99</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1,99</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Объем=199 / 100</w:t>
            </w:r>
          </w:p>
        </w:tc>
      </w:tr>
      <w:tr w:rsidR="00C3052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+10 мм ПЗ=5 (ОЗП=5; ЭМ=5 к </w:t>
            </w:r>
            <w:proofErr w:type="spellStart"/>
            <w:r w:rsidRPr="00C30528">
              <w:rPr>
                <w:rFonts w:ascii="Arial" w:hAnsi="Arial" w:cs="Arial"/>
                <w:color w:val="000000"/>
                <w:kern w:val="0"/>
                <w:sz w:val="16"/>
                <w:szCs w:val="16"/>
                <w:lang w:eastAsia="ru-RU"/>
              </w:rPr>
              <w:t>расх</w:t>
            </w:r>
            <w:proofErr w:type="spellEnd"/>
            <w:r w:rsidRPr="00C30528">
              <w:rPr>
                <w:rFonts w:ascii="Arial" w:hAnsi="Arial" w:cs="Arial"/>
                <w:color w:val="000000"/>
                <w:kern w:val="0"/>
                <w:sz w:val="16"/>
                <w:szCs w:val="16"/>
                <w:lang w:eastAsia="ru-RU"/>
              </w:rPr>
              <w:t xml:space="preserve">.; ЗПМ=5; МАТ=5 к </w:t>
            </w:r>
            <w:proofErr w:type="spellStart"/>
            <w:r w:rsidRPr="00C30528">
              <w:rPr>
                <w:rFonts w:ascii="Arial" w:hAnsi="Arial" w:cs="Arial"/>
                <w:color w:val="000000"/>
                <w:kern w:val="0"/>
                <w:sz w:val="16"/>
                <w:szCs w:val="16"/>
                <w:lang w:eastAsia="ru-RU"/>
              </w:rPr>
              <w:t>расх</w:t>
            </w:r>
            <w:proofErr w:type="spellEnd"/>
            <w:r w:rsidRPr="00C30528">
              <w:rPr>
                <w:rFonts w:ascii="Arial" w:hAnsi="Arial" w:cs="Arial"/>
                <w:color w:val="000000"/>
                <w:kern w:val="0"/>
                <w:sz w:val="16"/>
                <w:szCs w:val="16"/>
                <w:lang w:eastAsia="ru-RU"/>
              </w:rPr>
              <w:t>.; ТЗ=5; ТЗМ=5)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21,691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11 431,61</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2-100-02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Рабочий 2 разряда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2,4875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449,15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1 117,26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2-100-03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Рабочий 3 разряда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4,6765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490,35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2 293,12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2-100-04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Рабочий 4 разряда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1,46</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14,527</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8 021,23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903,88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0,2985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183,68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91.05.05-015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Краны на автомобильном ходу, грузоподъемность 16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0,0995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2 176,38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216,55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0,0995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73,80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91.06.05-012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Автопогрузчики вилочные, грузоподъемность 1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0,0995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449,26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44,70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0,0995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54,94</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91.07.08-021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Растворосмесители</w:t>
            </w:r>
            <w:proofErr w:type="spellEnd"/>
            <w:r w:rsidRPr="00C30528">
              <w:rPr>
                <w:rFonts w:ascii="Arial" w:hAnsi="Arial" w:cs="Arial"/>
                <w:kern w:val="0"/>
                <w:sz w:val="16"/>
                <w:szCs w:val="16"/>
                <w:lang w:eastAsia="ru-RU"/>
              </w:rPr>
              <w:t xml:space="preserve"> стационарные для приготовления водоцементных и других растворов, объем емкости 350 л</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0,38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3,781</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18,32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31,14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117,74</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91.08.07-021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Укладчики резиновой крошки на игровых и спортивных площадках, производительность до 300 м</w:t>
            </w:r>
            <w:proofErr w:type="gramStart"/>
            <w:r w:rsidRPr="00C30528">
              <w:rPr>
                <w:rFonts w:ascii="Arial" w:hAnsi="Arial" w:cs="Arial"/>
                <w:kern w:val="0"/>
                <w:sz w:val="16"/>
                <w:szCs w:val="16"/>
                <w:lang w:eastAsia="ru-RU"/>
              </w:rPr>
              <w:t>2</w:t>
            </w:r>
            <w:proofErr w:type="gramEnd"/>
            <w:r w:rsidRPr="00C30528">
              <w:rPr>
                <w:rFonts w:ascii="Arial" w:hAnsi="Arial" w:cs="Arial"/>
                <w:kern w:val="0"/>
                <w:sz w:val="16"/>
                <w:szCs w:val="16"/>
                <w:lang w:eastAsia="ru-RU"/>
              </w:rPr>
              <w:t>/ч</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3,98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71,15</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113,84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453,08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91.14.02-001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Автомобили бортовые, грузоподъемность до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0,0995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477,92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721,66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71,81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0,0995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54,94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353 501,81</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01.7.19.01-0021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Крошка резиновая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141,3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1405,935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19,08</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1,44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27,48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38 635,09</w:t>
            </w:r>
          </w:p>
        </w:tc>
      </w:tr>
      <w:tr w:rsidR="003F1E58" w:rsidRPr="00C30528" w:rsidTr="00CC2EE1">
        <w:trPr>
          <w:trHeight w:val="840"/>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14.2.06.09-1014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Средство связующее полиуретановое для изготовления изделий из резиновой/каучуковой крошки и устройства высокопрочных эластичных покрытий, вязкость 4,5-6,5 Па*</w:t>
            </w:r>
            <w:proofErr w:type="gramStart"/>
            <w:r w:rsidRPr="00C30528">
              <w:rPr>
                <w:rFonts w:ascii="Arial" w:hAnsi="Arial" w:cs="Arial"/>
                <w:kern w:val="0"/>
                <w:sz w:val="16"/>
                <w:szCs w:val="16"/>
                <w:lang w:eastAsia="ru-RU"/>
              </w:rPr>
              <w:t>с</w:t>
            </w:r>
            <w:proofErr w:type="gramEnd"/>
            <w:r w:rsidRPr="00C30528">
              <w:rPr>
                <w:rFonts w:ascii="Arial" w:hAnsi="Arial" w:cs="Arial"/>
                <w:kern w:val="0"/>
                <w:sz w:val="16"/>
                <w:szCs w:val="16"/>
                <w:lang w:eastAsia="ru-RU"/>
              </w:rPr>
              <w:t xml:space="preserve"> </w:t>
            </w:r>
            <w:proofErr w:type="gramStart"/>
            <w:r w:rsidRPr="00C30528">
              <w:rPr>
                <w:rFonts w:ascii="Arial" w:hAnsi="Arial" w:cs="Arial"/>
                <w:kern w:val="0"/>
                <w:sz w:val="16"/>
                <w:szCs w:val="16"/>
                <w:lang w:eastAsia="ru-RU"/>
              </w:rPr>
              <w:t>при</w:t>
            </w:r>
            <w:proofErr w:type="gramEnd"/>
            <w:r w:rsidRPr="00C30528">
              <w:rPr>
                <w:rFonts w:ascii="Arial" w:hAnsi="Arial" w:cs="Arial"/>
                <w:kern w:val="0"/>
                <w:sz w:val="16"/>
                <w:szCs w:val="16"/>
                <w:lang w:eastAsia="ru-RU"/>
              </w:rPr>
              <w:t xml:space="preserve"> температуре +23 °C, плотность 1,06-1,12 г/см3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41,2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409,94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338,36</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2,27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768,08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314 866,72</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366 020,98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11 615,29</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/812-021.1-2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Устройство покрытий дорожек, тротуаров, мостовых и площадок и прочее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13 241,43</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/774-021.1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Устройство покрытий дорожек, тротуаров, мостовых и площадок и прочее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8 943,77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195 078,48</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388 206,18</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56.2</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ФСБЦ-01.7.10.06-1001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Пигмент (краситель) сухой для спортивных наливных полиуретановых покрытий с резиновой крошкой, цвет синий</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204,97</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204,97</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145,02</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1,22</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176,92</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36 263,29</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Объем=102,485+102,485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36 263,29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Итоги по разделу 3 Монтажные работы</w:t>
            </w:r>
            <w:proofErr w:type="gramStart"/>
            <w:r w:rsidRPr="00C30528">
              <w:rPr>
                <w:rFonts w:ascii="Arial" w:hAnsi="Arial" w:cs="Arial"/>
                <w:b/>
                <w:bCs/>
                <w:color w:val="000000"/>
                <w:kern w:val="0"/>
                <w:sz w:val="16"/>
                <w:szCs w:val="16"/>
                <w:lang w:eastAsia="ru-RU"/>
              </w:rPr>
              <w:t xml:space="preserve"> :</w:t>
            </w:r>
            <w:proofErr w:type="gramEnd"/>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Всего прямые затраты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17 797 813,30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 том числе:</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 рабочих</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740 795,17</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Эксплуатация машин</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931 791,50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 машинистов (</w:t>
            </w:r>
            <w:proofErr w:type="spellStart"/>
            <w:r w:rsidRPr="00C30528">
              <w:rPr>
                <w:rFonts w:ascii="Arial" w:hAnsi="Arial" w:cs="Arial"/>
                <w:color w:val="000000"/>
                <w:kern w:val="0"/>
                <w:sz w:val="16"/>
                <w:szCs w:val="16"/>
                <w:lang w:eastAsia="ru-RU"/>
              </w:rPr>
              <w:t>Отм</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193 468,08</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Материалы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15 809 020,81</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Перевозка</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122 737,74</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Строительные работы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20 371 327,37</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Строительные работы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20 248 589,63</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 том числе:</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740 795,17</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эксплуатация машин и механизмов</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931 791,50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 машинистов (</w:t>
            </w:r>
            <w:proofErr w:type="spellStart"/>
            <w:r w:rsidRPr="00C30528">
              <w:rPr>
                <w:rFonts w:ascii="Arial" w:hAnsi="Arial" w:cs="Arial"/>
                <w:color w:val="000000"/>
                <w:kern w:val="0"/>
                <w:sz w:val="16"/>
                <w:szCs w:val="16"/>
                <w:lang w:eastAsia="ru-RU"/>
              </w:rPr>
              <w:t>Отм</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193 468,08</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материалы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15 809 020,81</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накладные расходы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1 359 679,18</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сметная прибыль</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1 213 834,89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Перевозка</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122 737,74</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Всего ФОТ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934 263,25</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Всего накладные расходы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1 359 679,18</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Всего сметная прибыль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1 213 834,89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 Всего по разделу 3 Монтажные работы</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20 371 327,37</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477" w:type="pct"/>
            <w:gridSpan w:val="8"/>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Затраты труда рабочих</w:t>
            </w:r>
          </w:p>
        </w:tc>
        <w:tc>
          <w:tcPr>
            <w:tcW w:w="411"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1518,145888</w:t>
            </w:r>
          </w:p>
        </w:tc>
        <w:tc>
          <w:tcPr>
            <w:tcW w:w="299"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299" w:type="pct"/>
            <w:shd w:val="clear" w:color="auto" w:fill="auto"/>
            <w:noWrap/>
            <w:vAlign w:val="bottom"/>
            <w:hideMark/>
          </w:tcPr>
          <w:p w:rsidR="00C30528" w:rsidRPr="00C30528" w:rsidRDefault="00C30528" w:rsidP="003F1E58">
            <w:pPr>
              <w:suppressAutoHyphens w:val="0"/>
              <w:spacing w:after="0"/>
              <w:jc w:val="left"/>
              <w:rPr>
                <w:rFonts w:ascii="Calibri" w:hAnsi="Calibri"/>
                <w:color w:val="000000"/>
                <w:kern w:val="0"/>
                <w:lang w:eastAsia="ru-RU"/>
              </w:rPr>
            </w:pPr>
          </w:p>
        </w:tc>
        <w:tc>
          <w:tcPr>
            <w:tcW w:w="35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477" w:type="pct"/>
            <w:gridSpan w:val="8"/>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Затраты труда машинистов</w:t>
            </w:r>
          </w:p>
        </w:tc>
        <w:tc>
          <w:tcPr>
            <w:tcW w:w="411"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273,093328</w:t>
            </w:r>
          </w:p>
        </w:tc>
        <w:tc>
          <w:tcPr>
            <w:tcW w:w="299"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299" w:type="pct"/>
            <w:shd w:val="clear" w:color="auto" w:fill="auto"/>
            <w:noWrap/>
            <w:vAlign w:val="bottom"/>
            <w:hideMark/>
          </w:tcPr>
          <w:p w:rsidR="00C30528" w:rsidRPr="00C30528" w:rsidRDefault="00C30528" w:rsidP="003F1E58">
            <w:pPr>
              <w:suppressAutoHyphens w:val="0"/>
              <w:spacing w:after="0"/>
              <w:jc w:val="left"/>
              <w:rPr>
                <w:rFonts w:ascii="Calibri" w:hAnsi="Calibri"/>
                <w:color w:val="000000"/>
                <w:kern w:val="0"/>
                <w:lang w:eastAsia="ru-RU"/>
              </w:rPr>
            </w:pPr>
          </w:p>
        </w:tc>
        <w:tc>
          <w:tcPr>
            <w:tcW w:w="35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5000" w:type="pct"/>
            <w:gridSpan w:val="16"/>
            <w:shd w:val="clear" w:color="auto" w:fill="auto"/>
            <w:vAlign w:val="center"/>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Раздел 4. Установка МАФ</w:t>
            </w:r>
          </w:p>
        </w:tc>
      </w:tr>
      <w:tr w:rsidR="003F1E58" w:rsidRPr="00C30528" w:rsidTr="00CC2EE1">
        <w:trPr>
          <w:trHeight w:val="40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57</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ГЭСН10-02-045-01</w:t>
            </w:r>
            <w:r w:rsidRPr="00C30528">
              <w:rPr>
                <w:rFonts w:ascii="Arial" w:hAnsi="Arial" w:cs="Arial"/>
                <w:b/>
                <w:bCs/>
                <w:color w:val="000000"/>
                <w:kern w:val="0"/>
                <w:sz w:val="16"/>
                <w:szCs w:val="16"/>
                <w:lang w:eastAsia="ru-RU"/>
              </w:rPr>
              <w:br/>
              <w:t>применительно</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Сборка: веранд // Сборка и установка игрового комплекса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w:t>
            </w:r>
            <w:proofErr w:type="gramStart"/>
            <w:r w:rsidRPr="00C30528">
              <w:rPr>
                <w:rFonts w:ascii="Arial" w:hAnsi="Arial" w:cs="Arial"/>
                <w:b/>
                <w:bCs/>
                <w:color w:val="000000"/>
                <w:kern w:val="0"/>
                <w:sz w:val="16"/>
                <w:szCs w:val="16"/>
                <w:lang w:eastAsia="ru-RU"/>
              </w:rPr>
              <w:t>2</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0,103056</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0,103056</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Объем=(4,52*2,28)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22,466208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11 710,74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1-100-35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3,5</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22,466208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521,26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11 710,74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1 500,11</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1,1501049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722,36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91.05.05-015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Краны на автомобильном ходу, грузоподъемность 16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4,47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0,4606603</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2 176,38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1 002,57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4,47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0,4606603</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341,68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91.14.02-001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Автомобили бортовые, грузоподъемность до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6,69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0,6894446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477,92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721,66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497,54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6,69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0,6894446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380,68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1,59</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01.7.03.04-0001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Электроэнергия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gramStart"/>
            <w:r w:rsidRPr="00C30528">
              <w:rPr>
                <w:rFonts w:ascii="Arial" w:hAnsi="Arial" w:cs="Arial"/>
                <w:kern w:val="0"/>
                <w:sz w:val="16"/>
                <w:szCs w:val="16"/>
                <w:lang w:eastAsia="ru-RU"/>
              </w:rPr>
              <w:t>кВт-ч</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2,232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0,230021</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6,90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13 934,80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12 433,10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/812-010.0-2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Деревянные конструкции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13 552,08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/774-010.0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Деревянные конструкции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6 838,21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333 072,21</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34 325,09</w:t>
            </w:r>
          </w:p>
        </w:tc>
      </w:tr>
      <w:tr w:rsidR="003F1E58" w:rsidRPr="00C30528" w:rsidTr="00CC2EE1">
        <w:trPr>
          <w:trHeight w:val="61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57.1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ТЦ_59.1.15.01_72_720407664007_22.11.2024_01_3.1</w:t>
            </w:r>
            <w:r w:rsidRPr="00C30528">
              <w:rPr>
                <w:rFonts w:ascii="Arial" w:hAnsi="Arial" w:cs="Arial"/>
                <w:b/>
                <w:bCs/>
                <w:color w:val="000000"/>
                <w:kern w:val="0"/>
                <w:sz w:val="16"/>
                <w:szCs w:val="16"/>
                <w:lang w:eastAsia="ru-RU"/>
              </w:rPr>
              <w:br/>
              <w:t>КА п.3.1</w:t>
            </w:r>
          </w:p>
        </w:tc>
        <w:tc>
          <w:tcPr>
            <w:tcW w:w="1233" w:type="pct"/>
            <w:gridSpan w:val="5"/>
            <w:shd w:val="clear" w:color="auto" w:fill="auto"/>
            <w:hideMark/>
          </w:tcPr>
          <w:p w:rsidR="00C30528" w:rsidRPr="00CC2EE1" w:rsidRDefault="00C30528" w:rsidP="003F1E58">
            <w:pPr>
              <w:suppressAutoHyphens w:val="0"/>
              <w:spacing w:after="0"/>
              <w:jc w:val="left"/>
              <w:rPr>
                <w:rFonts w:ascii="Arial" w:hAnsi="Arial" w:cs="Arial"/>
                <w:b/>
                <w:bCs/>
                <w:kern w:val="0"/>
                <w:sz w:val="16"/>
                <w:szCs w:val="16"/>
                <w:lang w:eastAsia="ru-RU"/>
              </w:rPr>
            </w:pPr>
            <w:r w:rsidRPr="00CC2EE1">
              <w:rPr>
                <w:rFonts w:ascii="Arial" w:hAnsi="Arial" w:cs="Arial"/>
                <w:b/>
                <w:bCs/>
                <w:kern w:val="0"/>
                <w:sz w:val="16"/>
                <w:szCs w:val="16"/>
                <w:lang w:eastAsia="ru-RU"/>
              </w:rPr>
              <w:t xml:space="preserve">Игровой комплекс </w:t>
            </w:r>
            <w:r w:rsidR="00CC2EE1" w:rsidRPr="00CC2EE1">
              <w:rPr>
                <w:rFonts w:ascii="Arial" w:hAnsi="Arial" w:cs="Arial"/>
                <w:b/>
                <w:bCs/>
                <w:kern w:val="0"/>
                <w:sz w:val="16"/>
                <w:szCs w:val="16"/>
                <w:lang w:eastAsia="ru-RU"/>
              </w:rPr>
              <w:t xml:space="preserve">стиль </w:t>
            </w:r>
            <w:r w:rsidRPr="00CC2EE1">
              <w:rPr>
                <w:rFonts w:ascii="Arial" w:hAnsi="Arial" w:cs="Arial"/>
                <w:b/>
                <w:bCs/>
                <w:kern w:val="0"/>
                <w:sz w:val="16"/>
                <w:szCs w:val="16"/>
                <w:lang w:eastAsia="ru-RU"/>
              </w:rPr>
              <w:t>"Форт" 4520х2280х3900 мм Возрастная группа:</w:t>
            </w:r>
            <w:r w:rsidRPr="00CC2EE1">
              <w:rPr>
                <w:rFonts w:ascii="Arial" w:hAnsi="Arial" w:cs="Arial"/>
                <w:b/>
                <w:bCs/>
                <w:kern w:val="0"/>
                <w:sz w:val="16"/>
                <w:szCs w:val="16"/>
                <w:lang w:eastAsia="ru-RU"/>
              </w:rPr>
              <w:br/>
              <w:t>7-12 лет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495 266,67</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495 266,67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495 266,67</w:t>
            </w:r>
          </w:p>
        </w:tc>
      </w:tr>
      <w:tr w:rsidR="003F1E58" w:rsidRPr="00C30528" w:rsidTr="00CC2EE1">
        <w:trPr>
          <w:trHeight w:val="40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58</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ГЭСН10-02-045-01</w:t>
            </w:r>
            <w:r w:rsidRPr="00C30528">
              <w:rPr>
                <w:rFonts w:ascii="Arial" w:hAnsi="Arial" w:cs="Arial"/>
                <w:b/>
                <w:bCs/>
                <w:color w:val="000000"/>
                <w:kern w:val="0"/>
                <w:sz w:val="16"/>
                <w:szCs w:val="16"/>
                <w:lang w:eastAsia="ru-RU"/>
              </w:rPr>
              <w:br/>
              <w:t>применительно</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Сборка: веранд // Сборка и установка  игрового комплекса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w:t>
            </w:r>
            <w:proofErr w:type="gramStart"/>
            <w:r w:rsidRPr="00C30528">
              <w:rPr>
                <w:rFonts w:ascii="Arial" w:hAnsi="Arial" w:cs="Arial"/>
                <w:b/>
                <w:bCs/>
                <w:color w:val="000000"/>
                <w:kern w:val="0"/>
                <w:sz w:val="16"/>
                <w:szCs w:val="16"/>
                <w:lang w:eastAsia="ru-RU"/>
              </w:rPr>
              <w:t>2</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0,236368</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0,236368</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Объем=(7,48*3,16)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51,528224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26 859,60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1-100-35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3,5</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51,528224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521,26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26 859,60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3 440,65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2,6378669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1 656,79</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91.05.05-015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Краны на автомобильном ходу, грузоподъемность 16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4,47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1,056565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2 176,38</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2 299,49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4,47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1,056565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783,66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91.14.02-001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Автомобили бортовые, грузоподъемность до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6,69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1,5813019</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477,92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721,66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1 141,16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6,69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1,5813019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873,13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3,64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01.7.03.04-0001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Электроэнергия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gramStart"/>
            <w:r w:rsidRPr="00C30528">
              <w:rPr>
                <w:rFonts w:ascii="Arial" w:hAnsi="Arial" w:cs="Arial"/>
                <w:kern w:val="0"/>
                <w:sz w:val="16"/>
                <w:szCs w:val="16"/>
                <w:lang w:eastAsia="ru-RU"/>
              </w:rPr>
              <w:t>кВт-ч</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2,232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0,5275734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6,90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3,64</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31 960,68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28 516,39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/812-010.0-2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Деревянные конструкции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31 082,87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/774-010.0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Деревянные конструкции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15 684,01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333 071,99</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78 727,56</w:t>
            </w:r>
          </w:p>
        </w:tc>
      </w:tr>
      <w:tr w:rsidR="003F1E58" w:rsidRPr="00C30528" w:rsidTr="00CC2EE1">
        <w:trPr>
          <w:trHeight w:val="693"/>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58.1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ТЦ_59.1.15.01_72_720407664007_22.11.2024_01_4.1</w:t>
            </w:r>
            <w:r w:rsidRPr="00C30528">
              <w:rPr>
                <w:rFonts w:ascii="Arial" w:hAnsi="Arial" w:cs="Arial"/>
                <w:b/>
                <w:bCs/>
                <w:color w:val="000000"/>
                <w:kern w:val="0"/>
                <w:sz w:val="16"/>
                <w:szCs w:val="16"/>
                <w:lang w:eastAsia="ru-RU"/>
              </w:rPr>
              <w:br/>
              <w:t>КА п.4.1</w:t>
            </w:r>
          </w:p>
        </w:tc>
        <w:tc>
          <w:tcPr>
            <w:tcW w:w="1233" w:type="pct"/>
            <w:gridSpan w:val="5"/>
            <w:shd w:val="clear" w:color="auto" w:fill="auto"/>
            <w:hideMark/>
          </w:tcPr>
          <w:p w:rsidR="00C30528" w:rsidRPr="00CC2EE1" w:rsidRDefault="00C30528" w:rsidP="003F1E58">
            <w:pPr>
              <w:suppressAutoHyphens w:val="0"/>
              <w:spacing w:after="0"/>
              <w:jc w:val="left"/>
              <w:rPr>
                <w:rFonts w:ascii="Arial" w:hAnsi="Arial" w:cs="Arial"/>
                <w:b/>
                <w:bCs/>
                <w:kern w:val="0"/>
                <w:sz w:val="16"/>
                <w:szCs w:val="16"/>
                <w:lang w:eastAsia="ru-RU"/>
              </w:rPr>
            </w:pPr>
            <w:r w:rsidRPr="00CC2EE1">
              <w:rPr>
                <w:rFonts w:ascii="Arial" w:hAnsi="Arial" w:cs="Arial"/>
                <w:b/>
                <w:bCs/>
                <w:kern w:val="0"/>
                <w:sz w:val="16"/>
                <w:szCs w:val="16"/>
                <w:lang w:eastAsia="ru-RU"/>
              </w:rPr>
              <w:t xml:space="preserve">Игровой комплекс </w:t>
            </w:r>
            <w:r w:rsidR="00CC2EE1" w:rsidRPr="00CC2EE1">
              <w:rPr>
                <w:rFonts w:ascii="Arial" w:hAnsi="Arial" w:cs="Arial"/>
                <w:b/>
                <w:bCs/>
                <w:kern w:val="0"/>
                <w:sz w:val="16"/>
                <w:szCs w:val="16"/>
                <w:lang w:eastAsia="ru-RU"/>
              </w:rPr>
              <w:t xml:space="preserve">стиль </w:t>
            </w:r>
            <w:r w:rsidRPr="00CC2EE1">
              <w:rPr>
                <w:rFonts w:ascii="Arial" w:hAnsi="Arial" w:cs="Arial"/>
                <w:b/>
                <w:bCs/>
                <w:kern w:val="0"/>
                <w:sz w:val="16"/>
                <w:szCs w:val="16"/>
                <w:lang w:eastAsia="ru-RU"/>
              </w:rPr>
              <w:t>"Бизон" 7480х3160х3100 мм Возрастная группа: 3-12 лет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2 666 316,67</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2 666 316,67</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2 666 316,67</w:t>
            </w:r>
          </w:p>
        </w:tc>
      </w:tr>
      <w:tr w:rsidR="003F1E58" w:rsidRPr="00C30528" w:rsidTr="00CC2EE1">
        <w:trPr>
          <w:trHeight w:val="61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59</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ГЭСН46-05-008-03</w:t>
            </w:r>
            <w:r w:rsidRPr="00C30528">
              <w:rPr>
                <w:rFonts w:ascii="Arial" w:hAnsi="Arial" w:cs="Arial"/>
                <w:b/>
                <w:bCs/>
                <w:color w:val="000000"/>
                <w:kern w:val="0"/>
                <w:sz w:val="16"/>
                <w:szCs w:val="16"/>
                <w:lang w:eastAsia="ru-RU"/>
              </w:rPr>
              <w:br/>
              <w:t>применительно</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Монтаж мелких металлоконструкций массой до 10 кг // Монтаж скамеек, урн</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 металлоконструкций</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0,413</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0,413</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Объем=((32*9)+(25*5))/1000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34,97697</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18 448,25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1-100-36</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3,6</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84,69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34,97697</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527,44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18 448,25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322,01</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0,26845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148,23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91.14.02-001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Автомобили бортовые, грузоподъемность до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0,65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0,26845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477,92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721,66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193,73</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0,65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0,26845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148,23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91.17.04-233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Аппараты сварочные для ручной дуговой сварки, сварочный ток до 350</w:t>
            </w:r>
            <w:proofErr w:type="gramStart"/>
            <w:r w:rsidRPr="00C30528">
              <w:rPr>
                <w:rFonts w:ascii="Arial" w:hAnsi="Arial" w:cs="Arial"/>
                <w:kern w:val="0"/>
                <w:sz w:val="16"/>
                <w:szCs w:val="16"/>
                <w:lang w:eastAsia="ru-RU"/>
              </w:rPr>
              <w:t xml:space="preserve"> А</w:t>
            </w:r>
            <w:proofErr w:type="gramEnd"/>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9,51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3,92763</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32,66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128,28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605,53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01.7.03.04-0001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Электроэнергия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gramStart"/>
            <w:r w:rsidRPr="00C30528">
              <w:rPr>
                <w:rFonts w:ascii="Arial" w:hAnsi="Arial" w:cs="Arial"/>
                <w:kern w:val="0"/>
                <w:sz w:val="16"/>
                <w:szCs w:val="16"/>
                <w:lang w:eastAsia="ru-RU"/>
              </w:rPr>
              <w:t>кВт-ч</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21,51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8,88363</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6,90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61,30</w:t>
            </w:r>
          </w:p>
        </w:tc>
      </w:tr>
      <w:tr w:rsidR="003F1E58" w:rsidRPr="00C30528" w:rsidTr="00CC2EE1">
        <w:trPr>
          <w:trHeight w:val="432"/>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01.7.11.07-0227</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Электроды сварочные для сварки низколегированных и углеродистых сталей УОНИ 13/45, Э42А, диаметр 4-5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8,1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3,3453</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155,63</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1,04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161,86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541,47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08.3.03.06-0002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Проволока горячекатаная в мотках, диаметр 6,3-6,5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т</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0,0001</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0,0000413</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60 258,20</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1,11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66 886,60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2,76</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19 524,02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18 596,48</w:t>
            </w:r>
          </w:p>
        </w:tc>
      </w:tr>
      <w:tr w:rsidR="003F1E58" w:rsidRPr="00C30528" w:rsidTr="00CC2EE1">
        <w:trPr>
          <w:trHeight w:val="636"/>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/812-040.1-2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19 340,34</w:t>
            </w:r>
          </w:p>
        </w:tc>
      </w:tr>
      <w:tr w:rsidR="003F1E58" w:rsidRPr="00C30528" w:rsidTr="00CC2EE1">
        <w:trPr>
          <w:trHeight w:val="636"/>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/774-040.1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59</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59</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10 971,92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120 668,96</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49 836,28</w:t>
            </w:r>
          </w:p>
        </w:tc>
      </w:tr>
      <w:tr w:rsidR="003F1E58" w:rsidRPr="00C30528" w:rsidTr="00CC2EE1">
        <w:trPr>
          <w:trHeight w:val="61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59.1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ТЦ_59.1.15.02_72_720407664007_22.11.2024_01_5.1</w:t>
            </w:r>
            <w:r w:rsidRPr="00C30528">
              <w:rPr>
                <w:rFonts w:ascii="Arial" w:hAnsi="Arial" w:cs="Arial"/>
                <w:b/>
                <w:bCs/>
                <w:color w:val="000000"/>
                <w:kern w:val="0"/>
                <w:sz w:val="16"/>
                <w:szCs w:val="16"/>
                <w:lang w:eastAsia="ru-RU"/>
              </w:rPr>
              <w:br/>
              <w:t>КА п.5.1</w:t>
            </w:r>
          </w:p>
        </w:tc>
        <w:tc>
          <w:tcPr>
            <w:tcW w:w="1233" w:type="pct"/>
            <w:gridSpan w:val="5"/>
            <w:shd w:val="clear" w:color="auto" w:fill="auto"/>
            <w:hideMark/>
          </w:tcPr>
          <w:p w:rsidR="00C30528" w:rsidRPr="00CC2EE1" w:rsidRDefault="00C30528" w:rsidP="003F1E58">
            <w:pPr>
              <w:suppressAutoHyphens w:val="0"/>
              <w:spacing w:after="0"/>
              <w:jc w:val="left"/>
              <w:rPr>
                <w:rFonts w:ascii="Arial" w:hAnsi="Arial" w:cs="Arial"/>
                <w:b/>
                <w:bCs/>
                <w:kern w:val="0"/>
                <w:sz w:val="16"/>
                <w:szCs w:val="16"/>
                <w:lang w:eastAsia="ru-RU"/>
              </w:rPr>
            </w:pPr>
            <w:r w:rsidRPr="00CC2EE1">
              <w:rPr>
                <w:rFonts w:ascii="Arial" w:hAnsi="Arial" w:cs="Arial"/>
                <w:b/>
                <w:bCs/>
                <w:kern w:val="0"/>
                <w:sz w:val="16"/>
                <w:szCs w:val="16"/>
                <w:lang w:eastAsia="ru-RU"/>
              </w:rPr>
              <w:t>Скамейка на металлическом каркасе 1960х595х800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9</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9</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21 066,67</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189 600,03</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189 600,03</w:t>
            </w:r>
          </w:p>
        </w:tc>
      </w:tr>
      <w:tr w:rsidR="003F1E58" w:rsidRPr="00C30528" w:rsidTr="00CC2EE1">
        <w:trPr>
          <w:trHeight w:val="61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59.2</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ТЦ_59.1.15.02_72_720407664007_22.11.2024_01_6.1</w:t>
            </w:r>
            <w:r w:rsidRPr="00C30528">
              <w:rPr>
                <w:rFonts w:ascii="Arial" w:hAnsi="Arial" w:cs="Arial"/>
                <w:b/>
                <w:bCs/>
                <w:color w:val="000000"/>
                <w:kern w:val="0"/>
                <w:sz w:val="16"/>
                <w:szCs w:val="16"/>
                <w:lang w:eastAsia="ru-RU"/>
              </w:rPr>
              <w:br/>
              <w:t>КА п.6.1</w:t>
            </w:r>
          </w:p>
        </w:tc>
        <w:tc>
          <w:tcPr>
            <w:tcW w:w="1233" w:type="pct"/>
            <w:gridSpan w:val="5"/>
            <w:shd w:val="clear" w:color="auto" w:fill="auto"/>
            <w:hideMark/>
          </w:tcPr>
          <w:p w:rsidR="00C30528" w:rsidRPr="00CC2EE1" w:rsidRDefault="00C30528" w:rsidP="003F1E58">
            <w:pPr>
              <w:suppressAutoHyphens w:val="0"/>
              <w:spacing w:after="0"/>
              <w:jc w:val="left"/>
              <w:rPr>
                <w:rFonts w:ascii="Arial" w:hAnsi="Arial" w:cs="Arial"/>
                <w:b/>
                <w:bCs/>
                <w:kern w:val="0"/>
                <w:sz w:val="16"/>
                <w:szCs w:val="16"/>
                <w:lang w:eastAsia="ru-RU"/>
              </w:rPr>
            </w:pPr>
            <w:r w:rsidRPr="00CC2EE1">
              <w:rPr>
                <w:rFonts w:ascii="Arial" w:hAnsi="Arial" w:cs="Arial"/>
                <w:b/>
                <w:bCs/>
                <w:kern w:val="0"/>
                <w:sz w:val="16"/>
                <w:szCs w:val="16"/>
                <w:lang w:eastAsia="ru-RU"/>
              </w:rPr>
              <w:t>Урна для мусора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16 458,33</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82 291,65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82 291,65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60</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ГЭСН06-01-001-01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Устройство бетонной подготовки // Бетонирование стоек МАФ</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0,0189</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0,0189</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Объем=1,89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2,5515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1 146,01</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1-100-20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2,0</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2,5515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449,15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1 146,01</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422,84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0,342468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253,58</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91.05.01-017</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Краны башенные, грузоподъемность 8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0,3402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1 233,85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419,76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6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0,3402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741,71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252,33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91.07.04-002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Вибраторы поверхностные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5,93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0,112077</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8,54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12,81</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1,44</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91.14.02-001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Автомобили бортовые, грузоподъемность до 5 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0,002268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477,92</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1,51</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721,66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1,64</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0,12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0,002268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1,25</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74,66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01.7.03.01-0001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Вода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1,75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0,033075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35,71</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57,14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1,89</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01.7.07.12-0024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Пленка полиэтиленовая, толщина 0,15 мм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м</w:t>
            </w:r>
            <w:proofErr w:type="gramStart"/>
            <w:r w:rsidRPr="00C30528">
              <w:rPr>
                <w:rFonts w:ascii="Arial" w:hAnsi="Arial" w:cs="Arial"/>
                <w:kern w:val="0"/>
                <w:sz w:val="16"/>
                <w:szCs w:val="16"/>
                <w:lang w:eastAsia="ru-RU"/>
              </w:rPr>
              <w:t>2</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250</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4,725</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12,83</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15,40</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72,77</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1 897,09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1 399,59</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/812-006.0-2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Бетонные и железобетонные монолитные конструкции и работы в строительстве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103</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1 441,58</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/774-006.0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Бетонные и железобетонные монолитные конструкции и работы в строительстве</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58</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811,76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219 599,47</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4 150,43</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60.1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ФСБЦ-04.1.02.05-0005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Смеси бетонные тяжелого бетона (БСТ), класс В12,5 (М150)</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1,9278</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1,9278</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4 693,99</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2,64</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12 392,13</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23 889,55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23 889,55</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Итоги по разделу 4 Установка МАФ</w:t>
            </w:r>
            <w:proofErr w:type="gramStart"/>
            <w:r w:rsidRPr="00C30528">
              <w:rPr>
                <w:rFonts w:ascii="Arial" w:hAnsi="Arial" w:cs="Arial"/>
                <w:b/>
                <w:bCs/>
                <w:color w:val="000000"/>
                <w:kern w:val="0"/>
                <w:sz w:val="16"/>
                <w:szCs w:val="16"/>
                <w:lang w:eastAsia="ru-RU"/>
              </w:rPr>
              <w:t xml:space="preserve"> :</w:t>
            </w:r>
            <w:proofErr w:type="gramEnd"/>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Всего прямые затраты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3 524 681,16</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 том числе:</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 рабочих</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58 164,60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Эксплуатация машин</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5 685,61</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 машинистов (</w:t>
            </w:r>
            <w:proofErr w:type="spellStart"/>
            <w:r w:rsidRPr="00C30528">
              <w:rPr>
                <w:rFonts w:ascii="Arial" w:hAnsi="Arial" w:cs="Arial"/>
                <w:color w:val="000000"/>
                <w:kern w:val="0"/>
                <w:sz w:val="16"/>
                <w:szCs w:val="16"/>
                <w:lang w:eastAsia="ru-RU"/>
              </w:rPr>
              <w:t>Отм</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2 780,96</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Материалы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3 458 049,99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Строительные работы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3 624 403,93</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 том числе:</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58 164,60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эксплуатация машин и механизмов</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5 685,61</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 машинистов (</w:t>
            </w:r>
            <w:proofErr w:type="spellStart"/>
            <w:r w:rsidRPr="00C30528">
              <w:rPr>
                <w:rFonts w:ascii="Arial" w:hAnsi="Arial" w:cs="Arial"/>
                <w:color w:val="000000"/>
                <w:kern w:val="0"/>
                <w:sz w:val="16"/>
                <w:szCs w:val="16"/>
                <w:lang w:eastAsia="ru-RU"/>
              </w:rPr>
              <w:t>Отм</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2 780,96</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материалы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3 458 049,99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накладные расходы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65 416,87</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сметная прибыль</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34 305,90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Всего ФОТ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60 945,56</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Всего накладные расходы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65 416,87</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Всего сметная прибыль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34 305,90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 Всего по разделу 4 Установка МАФ</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3 624 403,93</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Материальные ресурсы, отсутствующие в ФРСН</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3 433 475,02</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477" w:type="pct"/>
            <w:gridSpan w:val="8"/>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Затраты труда рабочих</w:t>
            </w:r>
          </w:p>
        </w:tc>
        <w:tc>
          <w:tcPr>
            <w:tcW w:w="411"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111,522902</w:t>
            </w:r>
          </w:p>
        </w:tc>
        <w:tc>
          <w:tcPr>
            <w:tcW w:w="299"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299" w:type="pct"/>
            <w:shd w:val="clear" w:color="auto" w:fill="auto"/>
            <w:noWrap/>
            <w:vAlign w:val="bottom"/>
            <w:hideMark/>
          </w:tcPr>
          <w:p w:rsidR="00C30528" w:rsidRPr="00C30528" w:rsidRDefault="00C30528" w:rsidP="003F1E58">
            <w:pPr>
              <w:suppressAutoHyphens w:val="0"/>
              <w:spacing w:after="0"/>
              <w:jc w:val="left"/>
              <w:rPr>
                <w:rFonts w:ascii="Calibri" w:hAnsi="Calibri"/>
                <w:color w:val="000000"/>
                <w:kern w:val="0"/>
                <w:lang w:eastAsia="ru-RU"/>
              </w:rPr>
            </w:pPr>
          </w:p>
        </w:tc>
        <w:tc>
          <w:tcPr>
            <w:tcW w:w="35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477" w:type="pct"/>
            <w:gridSpan w:val="8"/>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Затраты труда машинистов</w:t>
            </w:r>
          </w:p>
        </w:tc>
        <w:tc>
          <w:tcPr>
            <w:tcW w:w="411"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4,3988898</w:t>
            </w:r>
          </w:p>
        </w:tc>
        <w:tc>
          <w:tcPr>
            <w:tcW w:w="299"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299" w:type="pct"/>
            <w:shd w:val="clear" w:color="auto" w:fill="auto"/>
            <w:noWrap/>
            <w:vAlign w:val="bottom"/>
            <w:hideMark/>
          </w:tcPr>
          <w:p w:rsidR="00C30528" w:rsidRPr="00C30528" w:rsidRDefault="00C30528" w:rsidP="003F1E58">
            <w:pPr>
              <w:suppressAutoHyphens w:val="0"/>
              <w:spacing w:after="0"/>
              <w:jc w:val="left"/>
              <w:rPr>
                <w:rFonts w:ascii="Calibri" w:hAnsi="Calibri"/>
                <w:color w:val="000000"/>
                <w:kern w:val="0"/>
                <w:lang w:eastAsia="ru-RU"/>
              </w:rPr>
            </w:pPr>
          </w:p>
        </w:tc>
        <w:tc>
          <w:tcPr>
            <w:tcW w:w="35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5000" w:type="pct"/>
            <w:gridSpan w:val="16"/>
            <w:shd w:val="clear" w:color="auto" w:fill="auto"/>
            <w:vAlign w:val="center"/>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Раздел 5. Озеленение</w:t>
            </w:r>
          </w:p>
        </w:tc>
      </w:tr>
      <w:tr w:rsidR="003F1E58" w:rsidRPr="00C30528" w:rsidTr="00CC2EE1">
        <w:trPr>
          <w:trHeight w:val="636"/>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ГЭСН47-01-046-04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Подготовка почвы для устройства партерного и обыкновенного газона с внесением растительной земли слоем 15 см: вручную (слоем 5 см)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w:t>
            </w:r>
            <w:proofErr w:type="gramStart"/>
            <w:r w:rsidRPr="00C30528">
              <w:rPr>
                <w:rFonts w:ascii="Arial" w:hAnsi="Arial" w:cs="Arial"/>
                <w:b/>
                <w:bCs/>
                <w:color w:val="000000"/>
                <w:kern w:val="0"/>
                <w:sz w:val="16"/>
                <w:szCs w:val="16"/>
                <w:lang w:eastAsia="ru-RU"/>
              </w:rPr>
              <w:t>2</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30,52</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30,52</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Объем=3052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1220,8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558 381,71</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1-100-22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2,2</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40</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1220,8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457,39</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558 381,71</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558 381,71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558 381,71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/812-041.0-2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Озеленение. Защитные лесонасаждения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580 716,98</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/774-041.0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Озеленение. Защитные лесонасаждения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402 034,83</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50 495,86</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1 541 133,52</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61.1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ГЭСН47-01-046-05</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На каждые 5 см изменения толщины слоя добавлять или исключать к нормам с 47-01-046-01 по 47-01-046-04</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w:t>
            </w:r>
            <w:proofErr w:type="gramStart"/>
            <w:r w:rsidRPr="00C30528">
              <w:rPr>
                <w:rFonts w:ascii="Arial" w:hAnsi="Arial" w:cs="Arial"/>
                <w:b/>
                <w:bCs/>
                <w:color w:val="000000"/>
                <w:kern w:val="0"/>
                <w:sz w:val="16"/>
                <w:szCs w:val="16"/>
                <w:lang w:eastAsia="ru-RU"/>
              </w:rPr>
              <w:t>2</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-30,52</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-30,52</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Объем=-3052 / 100</w:t>
            </w:r>
          </w:p>
        </w:tc>
      </w:tr>
      <w:tr w:rsidR="00C3052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-10 см ПЗ=2 (ОЗП=2; ЭМ=2 к </w:t>
            </w:r>
            <w:proofErr w:type="spellStart"/>
            <w:r w:rsidRPr="00C30528">
              <w:rPr>
                <w:rFonts w:ascii="Arial" w:hAnsi="Arial" w:cs="Arial"/>
                <w:color w:val="000000"/>
                <w:kern w:val="0"/>
                <w:sz w:val="16"/>
                <w:szCs w:val="16"/>
                <w:lang w:eastAsia="ru-RU"/>
              </w:rPr>
              <w:t>расх</w:t>
            </w:r>
            <w:proofErr w:type="spellEnd"/>
            <w:r w:rsidRPr="00C30528">
              <w:rPr>
                <w:rFonts w:ascii="Arial" w:hAnsi="Arial" w:cs="Arial"/>
                <w:color w:val="000000"/>
                <w:kern w:val="0"/>
                <w:sz w:val="16"/>
                <w:szCs w:val="16"/>
                <w:lang w:eastAsia="ru-RU"/>
              </w:rPr>
              <w:t xml:space="preserve">.; ЗПМ=2; МАТ=2 к </w:t>
            </w:r>
            <w:proofErr w:type="spellStart"/>
            <w:r w:rsidRPr="00C30528">
              <w:rPr>
                <w:rFonts w:ascii="Arial" w:hAnsi="Arial" w:cs="Arial"/>
                <w:color w:val="000000"/>
                <w:kern w:val="0"/>
                <w:sz w:val="16"/>
                <w:szCs w:val="16"/>
                <w:lang w:eastAsia="ru-RU"/>
              </w:rPr>
              <w:t>расх</w:t>
            </w:r>
            <w:proofErr w:type="spellEnd"/>
            <w:r w:rsidRPr="00C30528">
              <w:rPr>
                <w:rFonts w:ascii="Arial" w:hAnsi="Arial" w:cs="Arial"/>
                <w:color w:val="000000"/>
                <w:kern w:val="0"/>
                <w:sz w:val="16"/>
                <w:szCs w:val="16"/>
                <w:lang w:eastAsia="ru-RU"/>
              </w:rPr>
              <w:t>.; ТЗ=2; ТЗМ=2)</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-333,8888</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-152 717,40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1-100-22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Средний разряд работы 2,2</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5,47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w:t>
            </w: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-333,8888</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457,39</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-152 717,40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-152 717,40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-152 717,40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/812-041.0-2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Озеленение. Защитные лесонасаждения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-158 826,10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/774-041.0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Озеленение. Защитные лесонасаждения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xml:space="preserve">-109 </w:t>
            </w:r>
            <w:r w:rsidRPr="00C30528">
              <w:rPr>
                <w:rFonts w:ascii="Arial" w:hAnsi="Arial" w:cs="Arial"/>
                <w:kern w:val="0"/>
                <w:sz w:val="16"/>
                <w:szCs w:val="16"/>
                <w:lang w:eastAsia="ru-RU"/>
              </w:rPr>
              <w:lastRenderedPageBreak/>
              <w:t>956,53</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13 810,62</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-421 500,03</w:t>
            </w:r>
          </w:p>
        </w:tc>
      </w:tr>
      <w:tr w:rsidR="003F1E58" w:rsidRPr="00C30528" w:rsidTr="00CC2EE1">
        <w:trPr>
          <w:trHeight w:val="61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61.2</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ТЦ_16.2.01.03_86_862203466947_26.11.2024_01_7.1</w:t>
            </w:r>
            <w:r w:rsidRPr="00C30528">
              <w:rPr>
                <w:rFonts w:ascii="Arial" w:hAnsi="Arial" w:cs="Arial"/>
                <w:b/>
                <w:bCs/>
                <w:color w:val="000000"/>
                <w:kern w:val="0"/>
                <w:sz w:val="16"/>
                <w:szCs w:val="16"/>
                <w:lang w:eastAsia="ru-RU"/>
              </w:rPr>
              <w:br/>
              <w:t>КА п.7.1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Торф сельскохозяйственный</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152,6</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152,6</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3 333,33</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508 666,16</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Объем=457,8+-305,2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508 666,16</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62</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ГЭСН47-01-046-06</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Посев газонов партерных, мавританских и обыкновенных вручную</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100 м</w:t>
            </w:r>
            <w:proofErr w:type="gramStart"/>
            <w:r w:rsidRPr="00C30528">
              <w:rPr>
                <w:rFonts w:ascii="Arial" w:hAnsi="Arial" w:cs="Arial"/>
                <w:b/>
                <w:bCs/>
                <w:color w:val="000000"/>
                <w:kern w:val="0"/>
                <w:sz w:val="16"/>
                <w:szCs w:val="16"/>
                <w:lang w:eastAsia="ru-RU"/>
              </w:rPr>
              <w:t>2</w:t>
            </w:r>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30,52</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30,52</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Объем=3052 / 100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О</w:t>
            </w:r>
            <w:proofErr w:type="gramStart"/>
            <w:r w:rsidRPr="00C30528">
              <w:rPr>
                <w:rFonts w:ascii="Arial" w:hAnsi="Arial" w:cs="Arial"/>
                <w:kern w:val="0"/>
                <w:sz w:val="16"/>
                <w:szCs w:val="16"/>
                <w:lang w:eastAsia="ru-RU"/>
              </w:rPr>
              <w:t>Т(</w:t>
            </w:r>
            <w:proofErr w:type="gramEnd"/>
            <w:r w:rsidRPr="00C30528">
              <w:rPr>
                <w:rFonts w:ascii="Arial" w:hAnsi="Arial" w:cs="Arial"/>
                <w:kern w:val="0"/>
                <w:sz w:val="16"/>
                <w:szCs w:val="16"/>
                <w:lang w:eastAsia="ru-RU"/>
              </w:rPr>
              <w:t>ЗТ)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173,0484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78 567,16</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2-100-02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Рабочий 2 разряда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5</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152,6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449,15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68 540,29</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2-100-03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Рабочий 3 разряда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0,67</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20,4484</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490,35</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10 026,87</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ЭМ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63 737,11</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39,676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21 907,50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91.13.01-038</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Машины поливомоечные, вместимость цистерны 6 м3</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roofErr w:type="spellStart"/>
            <w:r w:rsidRPr="00C30528">
              <w:rPr>
                <w:rFonts w:ascii="Arial" w:hAnsi="Arial" w:cs="Arial"/>
                <w:kern w:val="0"/>
                <w:sz w:val="16"/>
                <w:szCs w:val="16"/>
                <w:lang w:eastAsia="ru-RU"/>
              </w:rPr>
              <w:t>маш</w:t>
            </w:r>
            <w:proofErr w:type="spellEnd"/>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39,676</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1 043,14</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1,54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1 606,44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63 737,11</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4-100-040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proofErr w:type="spellStart"/>
            <w:r w:rsidRPr="00C30528">
              <w:rPr>
                <w:rFonts w:ascii="Arial" w:hAnsi="Arial" w:cs="Arial"/>
                <w:kern w:val="0"/>
                <w:sz w:val="16"/>
                <w:szCs w:val="16"/>
                <w:lang w:eastAsia="ru-RU"/>
              </w:rPr>
              <w:t>ОТ</w:t>
            </w:r>
            <w:proofErr w:type="gramStart"/>
            <w:r w:rsidRPr="00C30528">
              <w:rPr>
                <w:rFonts w:ascii="Arial" w:hAnsi="Arial" w:cs="Arial"/>
                <w:kern w:val="0"/>
                <w:sz w:val="16"/>
                <w:szCs w:val="16"/>
                <w:lang w:eastAsia="ru-RU"/>
              </w:rPr>
              <w:t>м</w:t>
            </w:r>
            <w:proofErr w:type="spellEnd"/>
            <w:r w:rsidRPr="00C30528">
              <w:rPr>
                <w:rFonts w:ascii="Arial" w:hAnsi="Arial" w:cs="Arial"/>
                <w:kern w:val="0"/>
                <w:sz w:val="16"/>
                <w:szCs w:val="16"/>
                <w:lang w:eastAsia="ru-RU"/>
              </w:rPr>
              <w:t>(</w:t>
            </w:r>
            <w:proofErr w:type="spellStart"/>
            <w:proofErr w:type="gramEnd"/>
            <w:r w:rsidRPr="00C30528">
              <w:rPr>
                <w:rFonts w:ascii="Arial" w:hAnsi="Arial" w:cs="Arial"/>
                <w:kern w:val="0"/>
                <w:sz w:val="16"/>
                <w:szCs w:val="16"/>
                <w:lang w:eastAsia="ru-RU"/>
              </w:rPr>
              <w:t>Зтм</w:t>
            </w:r>
            <w:proofErr w:type="spellEnd"/>
            <w:r w:rsidRPr="00C30528">
              <w:rPr>
                <w:rFonts w:ascii="Arial" w:hAnsi="Arial" w:cs="Arial"/>
                <w:kern w:val="0"/>
                <w:sz w:val="16"/>
                <w:szCs w:val="16"/>
                <w:lang w:eastAsia="ru-RU"/>
              </w:rPr>
              <w:t xml:space="preserve">) Средний разряд машинистов 4 </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чел</w:t>
            </w:r>
            <w:proofErr w:type="gramStart"/>
            <w:r w:rsidRPr="00C30528">
              <w:rPr>
                <w:rFonts w:ascii="Arial" w:hAnsi="Arial" w:cs="Arial"/>
                <w:kern w:val="0"/>
                <w:sz w:val="16"/>
                <w:szCs w:val="16"/>
                <w:lang w:eastAsia="ru-RU"/>
              </w:rPr>
              <w:t>.-</w:t>
            </w:r>
            <w:proofErr w:type="gramEnd"/>
            <w:r w:rsidRPr="00C30528">
              <w:rPr>
                <w:rFonts w:ascii="Arial" w:hAnsi="Arial" w:cs="Arial"/>
                <w:kern w:val="0"/>
                <w:sz w:val="16"/>
                <w:szCs w:val="16"/>
                <w:lang w:eastAsia="ru-RU"/>
              </w:rPr>
              <w:t>ч</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1,3</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39,676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552,16</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21 907,50</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4</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17 439,13</w:t>
            </w:r>
          </w:p>
        </w:tc>
      </w:tr>
      <w:tr w:rsidR="003F1E58" w:rsidRPr="00C30528" w:rsidTr="00CC2EE1">
        <w:trPr>
          <w:trHeight w:val="288"/>
        </w:trPr>
        <w:tc>
          <w:tcPr>
            <w:tcW w:w="158" w:type="pct"/>
            <w:shd w:val="clear" w:color="auto" w:fill="auto"/>
            <w:vAlign w:val="center"/>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01.7.03.01-0001</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Вода</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м3</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305,2</w:t>
            </w:r>
          </w:p>
        </w:tc>
        <w:tc>
          <w:tcPr>
            <w:tcW w:w="299"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35,71</w:t>
            </w:r>
          </w:p>
        </w:tc>
        <w:tc>
          <w:tcPr>
            <w:tcW w:w="214"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1,6</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57,14</w:t>
            </w: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17 439,13</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Итого прямые затраты</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181 650,90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ФОТ</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100 474,66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/812-041.0-2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НР Озеленение. Защитные лесонасаждения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104</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104</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104 493,65</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roofErr w:type="spellStart"/>
            <w:proofErr w:type="gramStart"/>
            <w:r w:rsidRPr="00C30528">
              <w:rPr>
                <w:rFonts w:ascii="Arial" w:hAnsi="Arial" w:cs="Arial"/>
                <w:kern w:val="0"/>
                <w:sz w:val="16"/>
                <w:szCs w:val="16"/>
                <w:lang w:eastAsia="ru-RU"/>
              </w:rPr>
              <w:t>Пр</w:t>
            </w:r>
            <w:proofErr w:type="spellEnd"/>
            <w:proofErr w:type="gramEnd"/>
            <w:r w:rsidRPr="00C30528">
              <w:rPr>
                <w:rFonts w:ascii="Arial" w:hAnsi="Arial" w:cs="Arial"/>
                <w:kern w:val="0"/>
                <w:sz w:val="16"/>
                <w:szCs w:val="16"/>
                <w:lang w:eastAsia="ru-RU"/>
              </w:rPr>
              <w:t>/774-041.0</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kern w:val="0"/>
                <w:sz w:val="16"/>
                <w:szCs w:val="16"/>
                <w:lang w:eastAsia="ru-RU"/>
              </w:rPr>
            </w:pPr>
            <w:r w:rsidRPr="00C30528">
              <w:rPr>
                <w:rFonts w:ascii="Arial" w:hAnsi="Arial" w:cs="Arial"/>
                <w:kern w:val="0"/>
                <w:sz w:val="16"/>
                <w:szCs w:val="16"/>
                <w:lang w:eastAsia="ru-RU"/>
              </w:rPr>
              <w:t>СП Озеленение. Защитные лесонасаждения</w:t>
            </w:r>
          </w:p>
        </w:tc>
        <w:tc>
          <w:tcPr>
            <w:tcW w:w="54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w:t>
            </w:r>
          </w:p>
        </w:tc>
        <w:tc>
          <w:tcPr>
            <w:tcW w:w="299"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72</w:t>
            </w:r>
          </w:p>
        </w:tc>
        <w:tc>
          <w:tcPr>
            <w:tcW w:w="396"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411"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r w:rsidRPr="00C30528">
              <w:rPr>
                <w:rFonts w:ascii="Arial" w:hAnsi="Arial" w:cs="Arial"/>
                <w:kern w:val="0"/>
                <w:sz w:val="16"/>
                <w:szCs w:val="16"/>
                <w:lang w:eastAsia="ru-RU"/>
              </w:rPr>
              <w:t>72</w:t>
            </w: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299"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p>
        </w:tc>
        <w:tc>
          <w:tcPr>
            <w:tcW w:w="352" w:type="pct"/>
            <w:shd w:val="clear" w:color="auto" w:fill="auto"/>
            <w:hideMark/>
          </w:tcPr>
          <w:p w:rsidR="00C30528" w:rsidRPr="00C30528" w:rsidRDefault="00C30528" w:rsidP="003F1E58">
            <w:pPr>
              <w:suppressAutoHyphens w:val="0"/>
              <w:spacing w:after="0"/>
              <w:jc w:val="center"/>
              <w:rPr>
                <w:rFonts w:ascii="Arial" w:hAnsi="Arial" w:cs="Arial"/>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right"/>
              <w:rPr>
                <w:rFonts w:ascii="Arial" w:hAnsi="Arial" w:cs="Arial"/>
                <w:kern w:val="0"/>
                <w:sz w:val="16"/>
                <w:szCs w:val="16"/>
                <w:lang w:eastAsia="ru-RU"/>
              </w:rPr>
            </w:pPr>
            <w:r w:rsidRPr="00C30528">
              <w:rPr>
                <w:rFonts w:ascii="Arial" w:hAnsi="Arial" w:cs="Arial"/>
                <w:kern w:val="0"/>
                <w:sz w:val="16"/>
                <w:szCs w:val="16"/>
                <w:lang w:eastAsia="ru-RU"/>
              </w:rPr>
              <w:t>72 341,76</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11 745,95</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358 486,31</w:t>
            </w:r>
          </w:p>
        </w:tc>
      </w:tr>
      <w:tr w:rsidR="003F1E58" w:rsidRPr="00C30528" w:rsidTr="00CC2EE1">
        <w:trPr>
          <w:trHeight w:val="432"/>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62.1</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ФСБЦ-16.2.02.07-0161</w:t>
            </w:r>
            <w:r w:rsidRPr="00C30528">
              <w:rPr>
                <w:rFonts w:ascii="Arial" w:hAnsi="Arial" w:cs="Arial"/>
                <w:b/>
                <w:bCs/>
                <w:color w:val="000000"/>
                <w:kern w:val="0"/>
                <w:sz w:val="16"/>
                <w:szCs w:val="16"/>
                <w:lang w:eastAsia="ru-RU"/>
              </w:rPr>
              <w:br/>
              <w:t>применительно</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Семена газонных трав (смесь Городская) // Семена газонных трав, расход 40 г/м</w:t>
            </w:r>
            <w:proofErr w:type="gramStart"/>
            <w:r w:rsidRPr="00C30528">
              <w:rPr>
                <w:rFonts w:ascii="Arial" w:hAnsi="Arial" w:cs="Arial"/>
                <w:b/>
                <w:bCs/>
                <w:color w:val="000000"/>
                <w:kern w:val="0"/>
                <w:sz w:val="16"/>
                <w:szCs w:val="16"/>
                <w:lang w:eastAsia="ru-RU"/>
              </w:rPr>
              <w:t>2</w:t>
            </w:r>
            <w:proofErr w:type="gramEnd"/>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кг</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122,08</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122,08</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149,15</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1,29</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192,40</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23 488,19</w:t>
            </w:r>
          </w:p>
        </w:tc>
      </w:tr>
      <w:tr w:rsidR="00C3052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p>
        </w:tc>
        <w:tc>
          <w:tcPr>
            <w:tcW w:w="4370" w:type="pct"/>
            <w:gridSpan w:val="14"/>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Объем=0,04*3052</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23 488,19</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63</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ФСБЦ-16.2.02.02-0022</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Береза, высота 2,0-3,0 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20</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20</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6 660,71</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0,9</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5 994,64</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119 892,80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119 892,80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64</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ФСБЦ-16.2.02.03-0053</w:t>
            </w: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Сосна обыкновенная, высота 1,0-1,5 м</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proofErr w:type="spellStart"/>
            <w:proofErr w:type="gramStart"/>
            <w:r w:rsidRPr="00C30528">
              <w:rPr>
                <w:rFonts w:ascii="Arial" w:hAnsi="Arial" w:cs="Arial"/>
                <w:b/>
                <w:bCs/>
                <w:color w:val="000000"/>
                <w:kern w:val="0"/>
                <w:sz w:val="16"/>
                <w:szCs w:val="16"/>
                <w:lang w:eastAsia="ru-RU"/>
              </w:rPr>
              <w:t>шт</w:t>
            </w:r>
            <w:proofErr w:type="spellEnd"/>
            <w:proofErr w:type="gramEnd"/>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20</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1</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20</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3 041,68</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0,9</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kern w:val="0"/>
                <w:sz w:val="16"/>
                <w:szCs w:val="16"/>
                <w:lang w:eastAsia="ru-RU"/>
              </w:rPr>
            </w:pPr>
            <w:r w:rsidRPr="00C30528">
              <w:rPr>
                <w:rFonts w:ascii="Arial" w:hAnsi="Arial" w:cs="Arial"/>
                <w:b/>
                <w:bCs/>
                <w:kern w:val="0"/>
                <w:sz w:val="16"/>
                <w:szCs w:val="16"/>
                <w:lang w:eastAsia="ru-RU"/>
              </w:rPr>
              <w:t>2 737,51</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54 750,20</w:t>
            </w:r>
          </w:p>
        </w:tc>
      </w:tr>
      <w:tr w:rsidR="003F1E58" w:rsidRPr="00C30528" w:rsidTr="00CC2EE1">
        <w:trPr>
          <w:trHeight w:val="288"/>
        </w:trPr>
        <w:tc>
          <w:tcPr>
            <w:tcW w:w="158"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1233" w:type="pct"/>
            <w:gridSpan w:val="5"/>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позиции</w:t>
            </w:r>
          </w:p>
        </w:tc>
        <w:tc>
          <w:tcPr>
            <w:tcW w:w="54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96"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411"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14"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299"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52" w:type="pct"/>
            <w:shd w:val="clear" w:color="auto" w:fill="auto"/>
            <w:hideMark/>
          </w:tcPr>
          <w:p w:rsidR="00C30528" w:rsidRPr="00C30528" w:rsidRDefault="00C30528" w:rsidP="003F1E58">
            <w:pPr>
              <w:suppressAutoHyphens w:val="0"/>
              <w:spacing w:after="0"/>
              <w:jc w:val="center"/>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54 750,20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Итоги по разделу 5 Озеленение</w:t>
            </w:r>
            <w:proofErr w:type="gramStart"/>
            <w:r w:rsidRPr="00C30528">
              <w:rPr>
                <w:rFonts w:ascii="Arial" w:hAnsi="Arial" w:cs="Arial"/>
                <w:b/>
                <w:bCs/>
                <w:color w:val="000000"/>
                <w:kern w:val="0"/>
                <w:sz w:val="16"/>
                <w:szCs w:val="16"/>
                <w:lang w:eastAsia="ru-RU"/>
              </w:rPr>
              <w:t xml:space="preserve"> :</w:t>
            </w:r>
            <w:proofErr w:type="gramEnd"/>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Всего прямые затраты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1 294 112,56</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 том числе:</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 рабочих</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484 231,47</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Эксплуатация машин</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63 737,11</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 машинистов (</w:t>
            </w:r>
            <w:proofErr w:type="spellStart"/>
            <w:r w:rsidRPr="00C30528">
              <w:rPr>
                <w:rFonts w:ascii="Arial" w:hAnsi="Arial" w:cs="Arial"/>
                <w:color w:val="000000"/>
                <w:kern w:val="0"/>
                <w:sz w:val="16"/>
                <w:szCs w:val="16"/>
                <w:lang w:eastAsia="ru-RU"/>
              </w:rPr>
              <w:t>Отм</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21 907,50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Материалы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724 236,48</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Строительные работы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2 184 917,15</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 том числе:</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484 231,47</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эксплуатация машин и механизмов</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63 737,11</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 машинистов (</w:t>
            </w:r>
            <w:proofErr w:type="spellStart"/>
            <w:r w:rsidRPr="00C30528">
              <w:rPr>
                <w:rFonts w:ascii="Arial" w:hAnsi="Arial" w:cs="Arial"/>
                <w:color w:val="000000"/>
                <w:kern w:val="0"/>
                <w:sz w:val="16"/>
                <w:szCs w:val="16"/>
                <w:lang w:eastAsia="ru-RU"/>
              </w:rPr>
              <w:t>Отм</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21 907,50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материалы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724 236,48</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накладные расходы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526 384,53</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сметная прибыль</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364 420,06</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Всего ФОТ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506 138,97</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Всего накладные расходы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526 384,53</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Всего сметная прибыль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364 420,06</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xml:space="preserve"> Всего по разделу 5 Озеленение</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2 184 917,15</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Материальные ресурсы, отсутствующие в ФРСН</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508 666,16</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477" w:type="pct"/>
            <w:gridSpan w:val="8"/>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Затраты труда рабочих</w:t>
            </w:r>
          </w:p>
        </w:tc>
        <w:tc>
          <w:tcPr>
            <w:tcW w:w="411"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1059,9596</w:t>
            </w:r>
          </w:p>
        </w:tc>
        <w:tc>
          <w:tcPr>
            <w:tcW w:w="299"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299" w:type="pct"/>
            <w:shd w:val="clear" w:color="auto" w:fill="auto"/>
            <w:noWrap/>
            <w:vAlign w:val="bottom"/>
            <w:hideMark/>
          </w:tcPr>
          <w:p w:rsidR="00C30528" w:rsidRPr="00C30528" w:rsidRDefault="00C30528" w:rsidP="003F1E58">
            <w:pPr>
              <w:suppressAutoHyphens w:val="0"/>
              <w:spacing w:after="0"/>
              <w:jc w:val="left"/>
              <w:rPr>
                <w:rFonts w:ascii="Calibri" w:hAnsi="Calibri"/>
                <w:color w:val="000000"/>
                <w:kern w:val="0"/>
                <w:lang w:eastAsia="ru-RU"/>
              </w:rPr>
            </w:pPr>
          </w:p>
        </w:tc>
        <w:tc>
          <w:tcPr>
            <w:tcW w:w="35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2477" w:type="pct"/>
            <w:gridSpan w:val="8"/>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Затраты труда машинистов</w:t>
            </w:r>
          </w:p>
        </w:tc>
        <w:tc>
          <w:tcPr>
            <w:tcW w:w="411" w:type="pct"/>
            <w:shd w:val="clear" w:color="auto" w:fill="auto"/>
            <w:hideMark/>
          </w:tcPr>
          <w:p w:rsidR="00C30528" w:rsidRPr="00C30528" w:rsidRDefault="00C30528" w:rsidP="003F1E58">
            <w:pPr>
              <w:suppressAutoHyphens w:val="0"/>
              <w:spacing w:after="0"/>
              <w:jc w:val="center"/>
              <w:rPr>
                <w:rFonts w:ascii="Arial" w:hAnsi="Arial" w:cs="Arial"/>
                <w:color w:val="000000"/>
                <w:kern w:val="0"/>
                <w:sz w:val="16"/>
                <w:szCs w:val="16"/>
                <w:lang w:eastAsia="ru-RU"/>
              </w:rPr>
            </w:pPr>
            <w:r w:rsidRPr="00C30528">
              <w:rPr>
                <w:rFonts w:ascii="Arial" w:hAnsi="Arial" w:cs="Arial"/>
                <w:color w:val="000000"/>
                <w:kern w:val="0"/>
                <w:sz w:val="16"/>
                <w:szCs w:val="16"/>
                <w:lang w:eastAsia="ru-RU"/>
              </w:rPr>
              <w:t>39,676</w:t>
            </w:r>
          </w:p>
        </w:tc>
        <w:tc>
          <w:tcPr>
            <w:tcW w:w="299"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214"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299" w:type="pct"/>
            <w:shd w:val="clear" w:color="auto" w:fill="auto"/>
            <w:noWrap/>
            <w:vAlign w:val="bottom"/>
            <w:hideMark/>
          </w:tcPr>
          <w:p w:rsidR="00C30528" w:rsidRPr="00C30528" w:rsidRDefault="00C30528" w:rsidP="003F1E58">
            <w:pPr>
              <w:suppressAutoHyphens w:val="0"/>
              <w:spacing w:after="0"/>
              <w:jc w:val="left"/>
              <w:rPr>
                <w:rFonts w:ascii="Calibri" w:hAnsi="Calibri"/>
                <w:color w:val="000000"/>
                <w:kern w:val="0"/>
                <w:lang w:eastAsia="ru-RU"/>
              </w:rPr>
            </w:pPr>
          </w:p>
        </w:tc>
        <w:tc>
          <w:tcPr>
            <w:tcW w:w="352"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p>
        </w:tc>
        <w:tc>
          <w:tcPr>
            <w:tcW w:w="318" w:type="pct"/>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Итоги по смете:</w:t>
            </w:r>
          </w:p>
        </w:tc>
        <w:tc>
          <w:tcPr>
            <w:tcW w:w="318"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Всего прямые затраты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24 227 914,73</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 том числе:</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 рабочих</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1 601 330,31</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Эксплуатация машин</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1 071 653,50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 машинистов (</w:t>
            </w:r>
            <w:proofErr w:type="spellStart"/>
            <w:r w:rsidRPr="00C30528">
              <w:rPr>
                <w:rFonts w:ascii="Arial" w:hAnsi="Arial" w:cs="Arial"/>
                <w:color w:val="000000"/>
                <w:kern w:val="0"/>
                <w:sz w:val="16"/>
                <w:szCs w:val="16"/>
                <w:lang w:eastAsia="ru-RU"/>
              </w:rPr>
              <w:t>Отм</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249 </w:t>
            </w:r>
            <w:r w:rsidRPr="00C30528">
              <w:rPr>
                <w:rFonts w:ascii="Arial" w:hAnsi="Arial" w:cs="Arial"/>
                <w:color w:val="000000"/>
                <w:kern w:val="0"/>
                <w:sz w:val="16"/>
                <w:szCs w:val="16"/>
                <w:lang w:eastAsia="ru-RU"/>
              </w:rPr>
              <w:lastRenderedPageBreak/>
              <w:t>854,42</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lastRenderedPageBreak/>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Материалы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21 177 828,99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Перевозка</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127 247,51</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Строительные работы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28 158 984,49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Строительные работы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28 031 736,98</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 том числе:</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1 540 624,72</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эксплуатация машин и механизмов</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1 064 924,60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 машинистов (</w:t>
            </w:r>
            <w:proofErr w:type="spellStart"/>
            <w:r w:rsidRPr="00C30528">
              <w:rPr>
                <w:rFonts w:ascii="Arial" w:hAnsi="Arial" w:cs="Arial"/>
                <w:color w:val="000000"/>
                <w:kern w:val="0"/>
                <w:sz w:val="16"/>
                <w:szCs w:val="16"/>
                <w:lang w:eastAsia="ru-RU"/>
              </w:rPr>
              <w:t>Отм</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247 087,03</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материалы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21 103 849,55</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накладные расходы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2 263 410,63</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сметная прибыль</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1 811 840,45</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Перевозка</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127 247,51</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Монтажные работы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239 045,02</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 том числе:</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60 705,59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эксплуатация машин и механизмов</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6 728,90</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оплата труда машинистов (</w:t>
            </w:r>
            <w:proofErr w:type="spellStart"/>
            <w:r w:rsidRPr="00C30528">
              <w:rPr>
                <w:rFonts w:ascii="Arial" w:hAnsi="Arial" w:cs="Arial"/>
                <w:color w:val="000000"/>
                <w:kern w:val="0"/>
                <w:sz w:val="16"/>
                <w:szCs w:val="16"/>
                <w:lang w:eastAsia="ru-RU"/>
              </w:rPr>
              <w:t>Отм</w:t>
            </w:r>
            <w:proofErr w:type="spellEnd"/>
            <w:r w:rsidRPr="00C30528">
              <w:rPr>
                <w:rFonts w:ascii="Arial" w:hAnsi="Arial" w:cs="Arial"/>
                <w:color w:val="000000"/>
                <w:kern w:val="0"/>
                <w:sz w:val="16"/>
                <w:szCs w:val="16"/>
                <w:lang w:eastAsia="ru-RU"/>
              </w:rPr>
              <w:t>)</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2 767,39</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материалы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73 979,44</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накладные расходы</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62 687,63</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сметная прибыль</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32 176,07</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Оборудование</w:t>
            </w:r>
          </w:p>
        </w:tc>
        <w:tc>
          <w:tcPr>
            <w:tcW w:w="318"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r w:rsidRPr="00C30528">
              <w:rPr>
                <w:rFonts w:ascii="Arial" w:hAnsi="Arial" w:cs="Arial"/>
                <w:color w:val="000000"/>
                <w:kern w:val="0"/>
                <w:sz w:val="16"/>
                <w:szCs w:val="16"/>
                <w:lang w:eastAsia="ru-RU"/>
              </w:rPr>
              <w:t>18 411,13</w:t>
            </w: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w:t>
            </w:r>
          </w:p>
        </w:tc>
        <w:tc>
          <w:tcPr>
            <w:tcW w:w="318" w:type="pct"/>
            <w:shd w:val="clear" w:color="auto" w:fill="auto"/>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Всего ФОТ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Всего накладные расходы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Всего сметная прибыль (</w:t>
            </w:r>
            <w:proofErr w:type="spellStart"/>
            <w:r w:rsidRPr="00C30528">
              <w:rPr>
                <w:rFonts w:ascii="Arial" w:hAnsi="Arial" w:cs="Arial"/>
                <w:color w:val="000000"/>
                <w:kern w:val="0"/>
                <w:sz w:val="16"/>
                <w:szCs w:val="16"/>
                <w:lang w:eastAsia="ru-RU"/>
              </w:rPr>
              <w:t>справочно</w:t>
            </w:r>
            <w:proofErr w:type="spellEnd"/>
            <w:r w:rsidRPr="00C30528">
              <w:rPr>
                <w:rFonts w:ascii="Arial" w:hAnsi="Arial" w:cs="Arial"/>
                <w:color w:val="000000"/>
                <w:kern w:val="0"/>
                <w:sz w:val="16"/>
                <w:szCs w:val="16"/>
                <w:lang w:eastAsia="ru-RU"/>
              </w:rPr>
              <w:t>)</w:t>
            </w:r>
          </w:p>
        </w:tc>
        <w:tc>
          <w:tcPr>
            <w:tcW w:w="318" w:type="pct"/>
            <w:shd w:val="clear" w:color="auto" w:fill="auto"/>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xml:space="preserve">     НДС 20%</w:t>
            </w:r>
          </w:p>
        </w:tc>
        <w:tc>
          <w:tcPr>
            <w:tcW w:w="318" w:type="pct"/>
            <w:shd w:val="clear" w:color="auto" w:fill="auto"/>
          </w:tcPr>
          <w:p w:rsidR="00C30528" w:rsidRPr="00C30528" w:rsidRDefault="00C30528" w:rsidP="003F1E58">
            <w:pPr>
              <w:suppressAutoHyphens w:val="0"/>
              <w:spacing w:after="0"/>
              <w:jc w:val="right"/>
              <w:rPr>
                <w:rFonts w:ascii="Arial" w:hAnsi="Arial" w:cs="Arial"/>
                <w:color w:val="000000"/>
                <w:kern w:val="0"/>
                <w:sz w:val="16"/>
                <w:szCs w:val="16"/>
                <w:lang w:eastAsia="ru-RU"/>
              </w:rPr>
            </w:pPr>
          </w:p>
        </w:tc>
      </w:tr>
      <w:tr w:rsidR="003F1E58" w:rsidRPr="00C30528" w:rsidTr="00CC2EE1">
        <w:trPr>
          <w:trHeight w:val="288"/>
        </w:trPr>
        <w:tc>
          <w:tcPr>
            <w:tcW w:w="158" w:type="pct"/>
            <w:shd w:val="clear" w:color="auto" w:fill="auto"/>
            <w:noWrap/>
            <w:vAlign w:val="bottom"/>
            <w:hideMark/>
          </w:tcPr>
          <w:p w:rsidR="00C30528" w:rsidRPr="00C30528" w:rsidRDefault="00C30528" w:rsidP="003F1E58">
            <w:pPr>
              <w:suppressAutoHyphens w:val="0"/>
              <w:spacing w:after="0"/>
              <w:jc w:val="left"/>
              <w:rPr>
                <w:rFonts w:ascii="Arial" w:hAnsi="Arial" w:cs="Arial"/>
                <w:color w:val="000000"/>
                <w:kern w:val="0"/>
                <w:sz w:val="16"/>
                <w:szCs w:val="16"/>
                <w:lang w:eastAsia="ru-RU"/>
              </w:rPr>
            </w:pPr>
            <w:r w:rsidRPr="00C30528">
              <w:rPr>
                <w:rFonts w:ascii="Arial" w:hAnsi="Arial" w:cs="Arial"/>
                <w:color w:val="000000"/>
                <w:kern w:val="0"/>
                <w:sz w:val="16"/>
                <w:szCs w:val="16"/>
                <w:lang w:eastAsia="ru-RU"/>
              </w:rPr>
              <w:t> </w:t>
            </w:r>
          </w:p>
        </w:tc>
        <w:tc>
          <w:tcPr>
            <w:tcW w:w="472" w:type="pct"/>
            <w:shd w:val="clear" w:color="auto" w:fill="auto"/>
            <w:hideMark/>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p>
        </w:tc>
        <w:tc>
          <w:tcPr>
            <w:tcW w:w="4052" w:type="pct"/>
            <w:gridSpan w:val="13"/>
            <w:shd w:val="clear" w:color="auto" w:fill="auto"/>
            <w:hideMark/>
          </w:tcPr>
          <w:p w:rsidR="00C30528" w:rsidRPr="00C30528" w:rsidRDefault="00C30528" w:rsidP="003F1E58">
            <w:pPr>
              <w:suppressAutoHyphens w:val="0"/>
              <w:spacing w:after="0"/>
              <w:jc w:val="left"/>
              <w:rPr>
                <w:rFonts w:ascii="Arial" w:hAnsi="Arial" w:cs="Arial"/>
                <w:b/>
                <w:bCs/>
                <w:color w:val="000000"/>
                <w:kern w:val="0"/>
                <w:sz w:val="16"/>
                <w:szCs w:val="16"/>
                <w:lang w:eastAsia="ru-RU"/>
              </w:rPr>
            </w:pPr>
            <w:r w:rsidRPr="00C30528">
              <w:rPr>
                <w:rFonts w:ascii="Arial" w:hAnsi="Arial" w:cs="Arial"/>
                <w:b/>
                <w:bCs/>
                <w:color w:val="000000"/>
                <w:kern w:val="0"/>
                <w:sz w:val="16"/>
                <w:szCs w:val="16"/>
                <w:lang w:eastAsia="ru-RU"/>
              </w:rPr>
              <w:t>ВСЕГО по смете</w:t>
            </w:r>
          </w:p>
        </w:tc>
        <w:tc>
          <w:tcPr>
            <w:tcW w:w="318" w:type="pct"/>
            <w:shd w:val="clear" w:color="auto" w:fill="auto"/>
          </w:tcPr>
          <w:p w:rsidR="00C30528" w:rsidRPr="00C30528" w:rsidRDefault="00C30528" w:rsidP="003F1E58">
            <w:pPr>
              <w:suppressAutoHyphens w:val="0"/>
              <w:spacing w:after="0"/>
              <w:jc w:val="right"/>
              <w:rPr>
                <w:rFonts w:ascii="Arial" w:hAnsi="Arial" w:cs="Arial"/>
                <w:b/>
                <w:bCs/>
                <w:color w:val="000000"/>
                <w:kern w:val="0"/>
                <w:sz w:val="16"/>
                <w:szCs w:val="16"/>
                <w:lang w:eastAsia="ru-RU"/>
              </w:rPr>
            </w:pPr>
          </w:p>
        </w:tc>
      </w:tr>
    </w:tbl>
    <w:p w:rsidR="008F5B5F" w:rsidRDefault="008F5B5F" w:rsidP="008F5B5F">
      <w:pPr>
        <w:jc w:val="center"/>
      </w:pPr>
    </w:p>
    <w:sectPr w:rsidR="008F5B5F" w:rsidSect="008D54DA">
      <w:pgSz w:w="16838" w:h="11906" w:orient="landscape"/>
      <w:pgMar w:top="107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5096242"/>
    <w:multiLevelType w:val="multilevel"/>
    <w:tmpl w:val="8DBE5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415C87"/>
    <w:multiLevelType w:val="multilevel"/>
    <w:tmpl w:val="F7260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703426"/>
    <w:multiLevelType w:val="hybridMultilevel"/>
    <w:tmpl w:val="B42C8600"/>
    <w:lvl w:ilvl="0" w:tplc="8634D908">
      <w:start w:val="1"/>
      <w:numFmt w:val="bullet"/>
      <w:pStyle w:val="1"/>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6A4A681C"/>
    <w:multiLevelType w:val="multilevel"/>
    <w:tmpl w:val="79EE3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0E6E55"/>
    <w:multiLevelType w:val="multilevel"/>
    <w:tmpl w:val="24808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C1848"/>
    <w:rsid w:val="000225FD"/>
    <w:rsid w:val="0003057F"/>
    <w:rsid w:val="00050396"/>
    <w:rsid w:val="00071A16"/>
    <w:rsid w:val="000A70A9"/>
    <w:rsid w:val="000B238F"/>
    <w:rsid w:val="000C4679"/>
    <w:rsid w:val="000D43C0"/>
    <w:rsid w:val="001526D1"/>
    <w:rsid w:val="00156DE2"/>
    <w:rsid w:val="001615FB"/>
    <w:rsid w:val="00177DB1"/>
    <w:rsid w:val="001C57BB"/>
    <w:rsid w:val="00202EAA"/>
    <w:rsid w:val="00236D17"/>
    <w:rsid w:val="00277D55"/>
    <w:rsid w:val="002C07A7"/>
    <w:rsid w:val="002D5986"/>
    <w:rsid w:val="00331002"/>
    <w:rsid w:val="0036449D"/>
    <w:rsid w:val="003B3B73"/>
    <w:rsid w:val="003B3FBA"/>
    <w:rsid w:val="003B4D00"/>
    <w:rsid w:val="003C5BDB"/>
    <w:rsid w:val="003F1E58"/>
    <w:rsid w:val="003F20E9"/>
    <w:rsid w:val="003F564A"/>
    <w:rsid w:val="00465F99"/>
    <w:rsid w:val="005100F5"/>
    <w:rsid w:val="00546BE0"/>
    <w:rsid w:val="005671B9"/>
    <w:rsid w:val="0057488F"/>
    <w:rsid w:val="005974D4"/>
    <w:rsid w:val="00625698"/>
    <w:rsid w:val="0066509B"/>
    <w:rsid w:val="00670978"/>
    <w:rsid w:val="006B5B26"/>
    <w:rsid w:val="007141BD"/>
    <w:rsid w:val="00753832"/>
    <w:rsid w:val="0076119C"/>
    <w:rsid w:val="0077122C"/>
    <w:rsid w:val="00795C37"/>
    <w:rsid w:val="007C72A9"/>
    <w:rsid w:val="007F6622"/>
    <w:rsid w:val="00804C92"/>
    <w:rsid w:val="00826D71"/>
    <w:rsid w:val="00830F1C"/>
    <w:rsid w:val="008730B0"/>
    <w:rsid w:val="008C4ABF"/>
    <w:rsid w:val="008C601E"/>
    <w:rsid w:val="008C6039"/>
    <w:rsid w:val="008D4555"/>
    <w:rsid w:val="008D54DA"/>
    <w:rsid w:val="008F5B5F"/>
    <w:rsid w:val="00904E2C"/>
    <w:rsid w:val="0090709F"/>
    <w:rsid w:val="00913BE1"/>
    <w:rsid w:val="00937B50"/>
    <w:rsid w:val="00975CBA"/>
    <w:rsid w:val="009D716F"/>
    <w:rsid w:val="00A45AD5"/>
    <w:rsid w:val="00A5288F"/>
    <w:rsid w:val="00A56A01"/>
    <w:rsid w:val="00AC1848"/>
    <w:rsid w:val="00AC3D83"/>
    <w:rsid w:val="00AD461F"/>
    <w:rsid w:val="00AE49B4"/>
    <w:rsid w:val="00B65F87"/>
    <w:rsid w:val="00B72BA1"/>
    <w:rsid w:val="00B74B0D"/>
    <w:rsid w:val="00BB3377"/>
    <w:rsid w:val="00BF609E"/>
    <w:rsid w:val="00C063E5"/>
    <w:rsid w:val="00C111D3"/>
    <w:rsid w:val="00C3034C"/>
    <w:rsid w:val="00C30528"/>
    <w:rsid w:val="00CA2D87"/>
    <w:rsid w:val="00CA38E3"/>
    <w:rsid w:val="00CC2EE1"/>
    <w:rsid w:val="00D66CE9"/>
    <w:rsid w:val="00D7234E"/>
    <w:rsid w:val="00DF2DC7"/>
    <w:rsid w:val="00DF3A03"/>
    <w:rsid w:val="00E0071D"/>
    <w:rsid w:val="00E12E96"/>
    <w:rsid w:val="00E136F9"/>
    <w:rsid w:val="00E96963"/>
    <w:rsid w:val="00EF6A1D"/>
    <w:rsid w:val="00F329C5"/>
    <w:rsid w:val="00F4316C"/>
    <w:rsid w:val="00F735A1"/>
    <w:rsid w:val="00FA41EC"/>
    <w:rsid w:val="00FC045D"/>
    <w:rsid w:val="00FF3A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0F5"/>
    <w:pPr>
      <w:suppressAutoHyphens/>
      <w:spacing w:after="60" w:line="240" w:lineRule="auto"/>
      <w:jc w:val="both"/>
    </w:pPr>
    <w:rPr>
      <w:rFonts w:ascii="Times New Roman" w:eastAsia="Times New Roman" w:hAnsi="Times New Roman" w:cs="Times New Roman"/>
      <w:kern w:val="2"/>
      <w:sz w:val="24"/>
      <w:szCs w:val="24"/>
      <w:lang w:eastAsia="ar-SA"/>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овок 1 Знак2"/>
    <w:basedOn w:val="a"/>
    <w:next w:val="a"/>
    <w:link w:val="10"/>
    <w:qFormat/>
    <w:rsid w:val="00F735A1"/>
    <w:pPr>
      <w:keepNext/>
      <w:numPr>
        <w:numId w:val="1"/>
      </w:numPr>
      <w:tabs>
        <w:tab w:val="left" w:pos="432"/>
      </w:tabs>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F735A1"/>
    <w:rPr>
      <w:rFonts w:ascii="Times New Roman" w:eastAsia="Times New Roman" w:hAnsi="Times New Roman" w:cs="Times New Roman"/>
      <w:b/>
      <w:bCs/>
      <w:kern w:val="1"/>
      <w:sz w:val="36"/>
      <w:szCs w:val="36"/>
      <w:lang w:eastAsia="ar-SA"/>
    </w:rPr>
  </w:style>
  <w:style w:type="character" w:customStyle="1" w:styleId="11">
    <w:name w:val="Обычный (веб) Знак1"/>
    <w:aliases w:val="Обычный (Web) Знак,Обычный (веб) Знак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2 Знак"/>
    <w:link w:val="a3"/>
    <w:uiPriority w:val="99"/>
    <w:semiHidden/>
    <w:locked/>
    <w:rsid w:val="005100F5"/>
    <w:rPr>
      <w:kern w:val="2"/>
      <w:sz w:val="24"/>
      <w:szCs w:val="24"/>
      <w:lang w:eastAsia="ar-SA"/>
    </w:rPr>
  </w:style>
  <w:style w:type="paragraph" w:styleId="a3">
    <w:name w:val="Normal (Web)"/>
    <w:aliases w:val="Обычный (Web),Обычный (веб) Знак,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2"/>
    <w:basedOn w:val="a"/>
    <w:link w:val="11"/>
    <w:uiPriority w:val="99"/>
    <w:semiHidden/>
    <w:unhideWhenUsed/>
    <w:rsid w:val="005100F5"/>
    <w:pPr>
      <w:spacing w:before="280" w:after="280"/>
      <w:jc w:val="left"/>
    </w:pPr>
    <w:rPr>
      <w:rFonts w:asciiTheme="minorHAnsi" w:eastAsiaTheme="minorHAnsi" w:hAnsiTheme="minorHAnsi" w:cstheme="minorBidi"/>
    </w:rPr>
  </w:style>
  <w:style w:type="paragraph" w:customStyle="1" w:styleId="2">
    <w:name w:val="ЗП_Заголовок 2"/>
    <w:basedOn w:val="a"/>
    <w:uiPriority w:val="99"/>
    <w:qFormat/>
    <w:rsid w:val="005100F5"/>
    <w:pPr>
      <w:suppressAutoHyphens w:val="0"/>
      <w:spacing w:before="120" w:after="120"/>
      <w:outlineLvl w:val="1"/>
    </w:pPr>
    <w:rPr>
      <w:b/>
      <w:kern w:val="0"/>
      <w:sz w:val="28"/>
      <w:szCs w:val="28"/>
      <w:lang w:eastAsia="ru-RU"/>
    </w:rPr>
  </w:style>
  <w:style w:type="paragraph" w:customStyle="1" w:styleId="ConsPlusNormal">
    <w:name w:val="ConsPlusNormal"/>
    <w:rsid w:val="00F4316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063E5"/>
    <w:pPr>
      <w:spacing w:after="0"/>
    </w:pPr>
    <w:rPr>
      <w:rFonts w:ascii="Tahoma" w:hAnsi="Tahoma" w:cs="Tahoma"/>
      <w:sz w:val="16"/>
      <w:szCs w:val="16"/>
    </w:rPr>
  </w:style>
  <w:style w:type="character" w:customStyle="1" w:styleId="a5">
    <w:name w:val="Текст выноски Знак"/>
    <w:basedOn w:val="a0"/>
    <w:link w:val="a4"/>
    <w:uiPriority w:val="99"/>
    <w:semiHidden/>
    <w:rsid w:val="00C063E5"/>
    <w:rPr>
      <w:rFonts w:ascii="Tahoma" w:eastAsia="Times New Roman" w:hAnsi="Tahoma" w:cs="Tahoma"/>
      <w:kern w:val="2"/>
      <w:sz w:val="16"/>
      <w:szCs w:val="16"/>
      <w:lang w:eastAsia="ar-SA"/>
    </w:rPr>
  </w:style>
  <w:style w:type="character" w:styleId="a6">
    <w:name w:val="Hyperlink"/>
    <w:basedOn w:val="a0"/>
    <w:uiPriority w:val="99"/>
    <w:semiHidden/>
    <w:unhideWhenUsed/>
    <w:rsid w:val="008D54DA"/>
    <w:rPr>
      <w:color w:val="0000FF"/>
      <w:u w:val="single"/>
    </w:rPr>
  </w:style>
  <w:style w:type="character" w:styleId="a7">
    <w:name w:val="FollowedHyperlink"/>
    <w:basedOn w:val="a0"/>
    <w:uiPriority w:val="99"/>
    <w:semiHidden/>
    <w:unhideWhenUsed/>
    <w:rsid w:val="008D54DA"/>
    <w:rPr>
      <w:color w:val="800080"/>
      <w:u w:val="single"/>
    </w:rPr>
  </w:style>
  <w:style w:type="paragraph" w:customStyle="1" w:styleId="xl65">
    <w:name w:val="xl65"/>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6">
    <w:name w:val="xl66"/>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7">
    <w:name w:val="xl67"/>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8">
    <w:name w:val="xl68"/>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9">
    <w:name w:val="xl69"/>
    <w:basedOn w:val="a"/>
    <w:rsid w:val="008D54DA"/>
    <w:pPr>
      <w:suppressAutoHyphens w:val="0"/>
      <w:spacing w:before="100" w:beforeAutospacing="1" w:after="100" w:afterAutospacing="1"/>
      <w:jc w:val="center"/>
    </w:pPr>
    <w:rPr>
      <w:rFonts w:ascii="Arial" w:hAnsi="Arial" w:cs="Arial"/>
      <w:b/>
      <w:bCs/>
      <w:kern w:val="0"/>
      <w:sz w:val="28"/>
      <w:szCs w:val="28"/>
      <w:lang w:eastAsia="ru-RU"/>
    </w:rPr>
  </w:style>
  <w:style w:type="paragraph" w:customStyle="1" w:styleId="xl70">
    <w:name w:val="xl70"/>
    <w:basedOn w:val="a"/>
    <w:rsid w:val="008D54DA"/>
    <w:pPr>
      <w:pBdr>
        <w:bottom w:val="single" w:sz="4" w:space="0" w:color="auto"/>
      </w:pBdr>
      <w:suppressAutoHyphens w:val="0"/>
      <w:spacing w:before="100" w:beforeAutospacing="1" w:after="100" w:afterAutospacing="1"/>
      <w:jc w:val="center"/>
    </w:pPr>
    <w:rPr>
      <w:rFonts w:ascii="Arial" w:hAnsi="Arial" w:cs="Arial"/>
      <w:kern w:val="0"/>
      <w:sz w:val="16"/>
      <w:szCs w:val="16"/>
      <w:lang w:eastAsia="ru-RU"/>
    </w:rPr>
  </w:style>
  <w:style w:type="paragraph" w:customStyle="1" w:styleId="xl71">
    <w:name w:val="xl71"/>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72">
    <w:name w:val="xl72"/>
    <w:basedOn w:val="a"/>
    <w:rsid w:val="008D54DA"/>
    <w:pPr>
      <w:suppressAutoHyphens w:val="0"/>
      <w:spacing w:before="100" w:beforeAutospacing="1" w:after="100" w:afterAutospacing="1"/>
      <w:jc w:val="left"/>
    </w:pPr>
    <w:rPr>
      <w:rFonts w:ascii="Arial" w:hAnsi="Arial" w:cs="Arial"/>
      <w:i/>
      <w:iCs/>
      <w:kern w:val="0"/>
      <w:sz w:val="16"/>
      <w:szCs w:val="16"/>
      <w:lang w:eastAsia="ru-RU"/>
    </w:rPr>
  </w:style>
  <w:style w:type="paragraph" w:customStyle="1" w:styleId="xl73">
    <w:name w:val="xl73"/>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74">
    <w:name w:val="xl74"/>
    <w:basedOn w:val="a"/>
    <w:rsid w:val="008D54DA"/>
    <w:pPr>
      <w:suppressAutoHyphens w:val="0"/>
      <w:spacing w:before="100" w:beforeAutospacing="1" w:after="100" w:afterAutospacing="1"/>
      <w:jc w:val="center"/>
    </w:pPr>
    <w:rPr>
      <w:rFonts w:ascii="Arial" w:hAnsi="Arial" w:cs="Arial"/>
      <w:i/>
      <w:iCs/>
      <w:kern w:val="0"/>
      <w:sz w:val="16"/>
      <w:szCs w:val="16"/>
      <w:lang w:eastAsia="ru-RU"/>
    </w:rPr>
  </w:style>
  <w:style w:type="paragraph" w:customStyle="1" w:styleId="xl75">
    <w:name w:val="xl75"/>
    <w:basedOn w:val="a"/>
    <w:rsid w:val="008D54DA"/>
    <w:pPr>
      <w:suppressAutoHyphens w:val="0"/>
      <w:spacing w:before="100" w:beforeAutospacing="1" w:after="100" w:afterAutospacing="1"/>
      <w:jc w:val="left"/>
    </w:pPr>
    <w:rPr>
      <w:rFonts w:ascii="Arial" w:hAnsi="Arial" w:cs="Arial"/>
      <w:b/>
      <w:bCs/>
      <w:kern w:val="0"/>
      <w:sz w:val="16"/>
      <w:szCs w:val="16"/>
      <w:lang w:eastAsia="ru-RU"/>
    </w:rPr>
  </w:style>
  <w:style w:type="paragraph" w:customStyle="1" w:styleId="xl76">
    <w:name w:val="xl76"/>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77">
    <w:name w:val="xl77"/>
    <w:basedOn w:val="a"/>
    <w:rsid w:val="008D54DA"/>
    <w:pPr>
      <w:pBdr>
        <w:top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78">
    <w:name w:val="xl78"/>
    <w:basedOn w:val="a"/>
    <w:rsid w:val="008D54DA"/>
    <w:pPr>
      <w:pBdr>
        <w:top w:val="single" w:sz="4" w:space="0" w:color="auto"/>
      </w:pBdr>
      <w:suppressAutoHyphens w:val="0"/>
      <w:spacing w:before="100" w:beforeAutospacing="1" w:after="100" w:afterAutospacing="1"/>
      <w:jc w:val="center"/>
    </w:pPr>
    <w:rPr>
      <w:rFonts w:ascii="Arial" w:hAnsi="Arial" w:cs="Arial"/>
      <w:kern w:val="0"/>
      <w:sz w:val="16"/>
      <w:szCs w:val="16"/>
      <w:lang w:eastAsia="ru-RU"/>
    </w:rPr>
  </w:style>
  <w:style w:type="paragraph" w:customStyle="1" w:styleId="xl79">
    <w:name w:val="xl79"/>
    <w:basedOn w:val="a"/>
    <w:rsid w:val="008D54DA"/>
    <w:pPr>
      <w:suppressAutoHyphens w:val="0"/>
      <w:spacing w:before="100" w:beforeAutospacing="1" w:after="100" w:afterAutospacing="1"/>
      <w:jc w:val="center"/>
    </w:pPr>
    <w:rPr>
      <w:rFonts w:ascii="Arial" w:hAnsi="Arial" w:cs="Arial"/>
      <w:kern w:val="0"/>
      <w:sz w:val="16"/>
      <w:szCs w:val="16"/>
      <w:lang w:eastAsia="ru-RU"/>
    </w:rPr>
  </w:style>
  <w:style w:type="paragraph" w:customStyle="1" w:styleId="xl80">
    <w:name w:val="xl80"/>
    <w:basedOn w:val="a"/>
    <w:rsid w:val="008D54DA"/>
    <w:pPr>
      <w:pBdr>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81">
    <w:name w:val="xl81"/>
    <w:basedOn w:val="a"/>
    <w:rsid w:val="008D54DA"/>
    <w:pPr>
      <w:pBdr>
        <w:bottom w:val="single" w:sz="4" w:space="0" w:color="auto"/>
      </w:pBdr>
      <w:suppressAutoHyphens w:val="0"/>
      <w:spacing w:before="100" w:beforeAutospacing="1" w:after="100" w:afterAutospacing="1"/>
      <w:jc w:val="right"/>
    </w:pPr>
    <w:rPr>
      <w:rFonts w:ascii="Arial" w:hAnsi="Arial" w:cs="Arial"/>
      <w:kern w:val="0"/>
      <w:sz w:val="16"/>
      <w:szCs w:val="16"/>
      <w:lang w:eastAsia="ru-RU"/>
    </w:rPr>
  </w:style>
  <w:style w:type="paragraph" w:customStyle="1" w:styleId="xl82">
    <w:name w:val="xl82"/>
    <w:basedOn w:val="a"/>
    <w:rsid w:val="008D54DA"/>
    <w:pP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83">
    <w:name w:val="xl83"/>
    <w:basedOn w:val="a"/>
    <w:rsid w:val="008D54DA"/>
    <w:pPr>
      <w:suppressAutoHyphens w:val="0"/>
      <w:spacing w:before="100" w:beforeAutospacing="1" w:after="100" w:afterAutospacing="1"/>
      <w:jc w:val="left"/>
      <w:textAlignment w:val="center"/>
    </w:pPr>
    <w:rPr>
      <w:rFonts w:ascii="Arial" w:hAnsi="Arial" w:cs="Arial"/>
      <w:kern w:val="0"/>
      <w:sz w:val="16"/>
      <w:szCs w:val="16"/>
      <w:lang w:eastAsia="ru-RU"/>
    </w:rPr>
  </w:style>
  <w:style w:type="paragraph" w:customStyle="1" w:styleId="xl84">
    <w:name w:val="xl84"/>
    <w:basedOn w:val="a"/>
    <w:rsid w:val="008D54DA"/>
    <w:pPr>
      <w:suppressAutoHyphens w:val="0"/>
      <w:spacing w:before="100" w:beforeAutospacing="1" w:after="100" w:afterAutospacing="1"/>
      <w:jc w:val="left"/>
    </w:pPr>
    <w:rPr>
      <w:rFonts w:ascii="Arial" w:hAnsi="Arial" w:cs="Arial"/>
      <w:i/>
      <w:iCs/>
      <w:kern w:val="0"/>
      <w:sz w:val="16"/>
      <w:szCs w:val="16"/>
      <w:lang w:eastAsia="ru-RU"/>
    </w:rPr>
  </w:style>
  <w:style w:type="paragraph" w:customStyle="1" w:styleId="xl85">
    <w:name w:val="xl85"/>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86">
    <w:name w:val="xl86"/>
    <w:basedOn w:val="a"/>
    <w:rsid w:val="008D54DA"/>
    <w:pPr>
      <w:suppressAutoHyphens w:val="0"/>
      <w:spacing w:before="100" w:beforeAutospacing="1" w:after="100" w:afterAutospacing="1"/>
      <w:jc w:val="right"/>
    </w:pPr>
    <w:rPr>
      <w:rFonts w:ascii="Arial" w:hAnsi="Arial" w:cs="Arial"/>
      <w:kern w:val="0"/>
      <w:sz w:val="16"/>
      <w:szCs w:val="16"/>
      <w:lang w:eastAsia="ru-RU"/>
    </w:rPr>
  </w:style>
  <w:style w:type="paragraph" w:customStyle="1" w:styleId="xl87">
    <w:name w:val="xl87"/>
    <w:basedOn w:val="a"/>
    <w:rsid w:val="008D54DA"/>
    <w:pPr>
      <w:suppressAutoHyphens w:val="0"/>
      <w:spacing w:before="100" w:beforeAutospacing="1" w:after="100" w:afterAutospacing="1"/>
      <w:jc w:val="left"/>
    </w:pPr>
    <w:rPr>
      <w:rFonts w:ascii="Arial" w:hAnsi="Arial" w:cs="Arial"/>
      <w:b/>
      <w:bCs/>
      <w:kern w:val="0"/>
      <w:sz w:val="16"/>
      <w:szCs w:val="16"/>
      <w:lang w:eastAsia="ru-RU"/>
    </w:rPr>
  </w:style>
  <w:style w:type="paragraph" w:customStyle="1" w:styleId="xl88">
    <w:name w:val="xl88"/>
    <w:basedOn w:val="a"/>
    <w:rsid w:val="008D54DA"/>
    <w:pPr>
      <w:pBdr>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89">
    <w:name w:val="xl89"/>
    <w:basedOn w:val="a"/>
    <w:rsid w:val="008D54DA"/>
    <w:pPr>
      <w:pBdr>
        <w:top w:val="single" w:sz="4" w:space="0" w:color="auto"/>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90">
    <w:name w:val="xl90"/>
    <w:basedOn w:val="a"/>
    <w:rsid w:val="008D54DA"/>
    <w:pPr>
      <w:pBdr>
        <w:top w:val="single" w:sz="4" w:space="0" w:color="auto"/>
        <w:bottom w:val="single" w:sz="4" w:space="0" w:color="auto"/>
      </w:pBdr>
      <w:suppressAutoHyphens w:val="0"/>
      <w:spacing w:before="100" w:beforeAutospacing="1" w:after="100" w:afterAutospacing="1"/>
      <w:jc w:val="right"/>
    </w:pPr>
    <w:rPr>
      <w:rFonts w:ascii="Arial" w:hAnsi="Arial" w:cs="Arial"/>
      <w:kern w:val="0"/>
      <w:sz w:val="16"/>
      <w:szCs w:val="16"/>
      <w:lang w:eastAsia="ru-RU"/>
    </w:rPr>
  </w:style>
  <w:style w:type="paragraph" w:customStyle="1" w:styleId="xl91">
    <w:name w:val="xl91"/>
    <w:basedOn w:val="a"/>
    <w:rsid w:val="008D54DA"/>
    <w:pPr>
      <w:pBdr>
        <w:top w:val="single" w:sz="4" w:space="0" w:color="auto"/>
        <w:bottom w:val="single" w:sz="4" w:space="0" w:color="auto"/>
      </w:pBdr>
      <w:suppressAutoHyphens w:val="0"/>
      <w:spacing w:before="100" w:beforeAutospacing="1" w:after="100" w:afterAutospacing="1"/>
      <w:jc w:val="right"/>
    </w:pPr>
    <w:rPr>
      <w:rFonts w:ascii="Arial" w:hAnsi="Arial" w:cs="Arial"/>
      <w:kern w:val="0"/>
      <w:sz w:val="16"/>
      <w:szCs w:val="16"/>
      <w:lang w:eastAsia="ru-RU"/>
    </w:rPr>
  </w:style>
  <w:style w:type="paragraph" w:customStyle="1" w:styleId="xl92">
    <w:name w:val="xl92"/>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93">
    <w:name w:val="xl93"/>
    <w:basedOn w:val="a"/>
    <w:rsid w:val="008D54DA"/>
    <w:pPr>
      <w:suppressAutoHyphens w:val="0"/>
      <w:spacing w:before="100" w:beforeAutospacing="1" w:after="100" w:afterAutospacing="1"/>
      <w:jc w:val="right"/>
    </w:pPr>
    <w:rPr>
      <w:rFonts w:ascii="Arial" w:hAnsi="Arial" w:cs="Arial"/>
      <w:kern w:val="0"/>
      <w:sz w:val="16"/>
      <w:szCs w:val="16"/>
      <w:lang w:eastAsia="ru-RU"/>
    </w:rPr>
  </w:style>
  <w:style w:type="paragraph" w:customStyle="1" w:styleId="xl94">
    <w:name w:val="xl94"/>
    <w:basedOn w:val="a"/>
    <w:rsid w:val="008D54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95">
    <w:name w:val="xl95"/>
    <w:basedOn w:val="a"/>
    <w:rsid w:val="008D54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96">
    <w:name w:val="xl96"/>
    <w:basedOn w:val="a"/>
    <w:rsid w:val="008D54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97">
    <w:name w:val="xl97"/>
    <w:basedOn w:val="a"/>
    <w:rsid w:val="008D54DA"/>
    <w:pPr>
      <w:pBdr>
        <w:top w:val="single" w:sz="4" w:space="0" w:color="auto"/>
        <w:left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98">
    <w:name w:val="xl98"/>
    <w:basedOn w:val="a"/>
    <w:rsid w:val="008D54DA"/>
    <w:pPr>
      <w:pBdr>
        <w:top w:val="single" w:sz="4" w:space="0" w:color="auto"/>
      </w:pBdr>
      <w:suppressAutoHyphens w:val="0"/>
      <w:spacing w:before="100" w:beforeAutospacing="1" w:after="100" w:afterAutospacing="1"/>
      <w:jc w:val="left"/>
      <w:textAlignment w:val="top"/>
    </w:pPr>
    <w:rPr>
      <w:rFonts w:ascii="Arial" w:hAnsi="Arial" w:cs="Arial"/>
      <w:b/>
      <w:bCs/>
      <w:kern w:val="0"/>
      <w:sz w:val="16"/>
      <w:szCs w:val="16"/>
      <w:lang w:eastAsia="ru-RU"/>
    </w:rPr>
  </w:style>
  <w:style w:type="paragraph" w:customStyle="1" w:styleId="xl99">
    <w:name w:val="xl99"/>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00">
    <w:name w:val="xl100"/>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01">
    <w:name w:val="xl101"/>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02">
    <w:name w:val="xl102"/>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03">
    <w:name w:val="xl103"/>
    <w:basedOn w:val="a"/>
    <w:rsid w:val="008D54DA"/>
    <w:pPr>
      <w:pBdr>
        <w:top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04">
    <w:name w:val="xl104"/>
    <w:basedOn w:val="a"/>
    <w:rsid w:val="008D54DA"/>
    <w:pPr>
      <w:pBdr>
        <w:top w:val="single" w:sz="4" w:space="0" w:color="auto"/>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05">
    <w:name w:val="xl105"/>
    <w:basedOn w:val="a"/>
    <w:rsid w:val="008D54DA"/>
    <w:pPr>
      <w:pBdr>
        <w:left w:val="single" w:sz="4" w:space="0" w:color="auto"/>
      </w:pBd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06">
    <w:name w:val="xl106"/>
    <w:basedOn w:val="a"/>
    <w:rsid w:val="008D54DA"/>
    <w:pP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107">
    <w:name w:val="xl107"/>
    <w:basedOn w:val="a"/>
    <w:rsid w:val="008D54DA"/>
    <w:pPr>
      <w:pBdr>
        <w:left w:val="single" w:sz="4" w:space="0" w:color="auto"/>
      </w:pBdr>
      <w:suppressAutoHyphens w:val="0"/>
      <w:spacing w:before="100" w:beforeAutospacing="1" w:after="100" w:afterAutospacing="1"/>
      <w:jc w:val="left"/>
      <w:textAlignment w:val="center"/>
    </w:pPr>
    <w:rPr>
      <w:rFonts w:ascii="Arial" w:hAnsi="Arial" w:cs="Arial"/>
      <w:kern w:val="0"/>
      <w:sz w:val="16"/>
      <w:szCs w:val="16"/>
      <w:lang w:eastAsia="ru-RU"/>
    </w:rPr>
  </w:style>
  <w:style w:type="paragraph" w:customStyle="1" w:styleId="xl108">
    <w:name w:val="xl108"/>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09">
    <w:name w:val="xl109"/>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0">
    <w:name w:val="xl110"/>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1">
    <w:name w:val="xl111"/>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2">
    <w:name w:val="xl112"/>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3">
    <w:name w:val="xl113"/>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4">
    <w:name w:val="xl114"/>
    <w:basedOn w:val="a"/>
    <w:rsid w:val="008D54DA"/>
    <w:pPr>
      <w:pBdr>
        <w:left w:val="single" w:sz="4" w:space="0" w:color="auto"/>
      </w:pBdr>
      <w:suppressAutoHyphens w:val="0"/>
      <w:spacing w:before="100" w:beforeAutospacing="1" w:after="100" w:afterAutospacing="1"/>
      <w:jc w:val="right"/>
      <w:textAlignment w:val="center"/>
    </w:pPr>
    <w:rPr>
      <w:rFonts w:ascii="Arial" w:hAnsi="Arial" w:cs="Arial"/>
      <w:kern w:val="0"/>
      <w:sz w:val="16"/>
      <w:szCs w:val="16"/>
      <w:lang w:eastAsia="ru-RU"/>
    </w:rPr>
  </w:style>
  <w:style w:type="paragraph" w:customStyle="1" w:styleId="xl115">
    <w:name w:val="xl115"/>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6">
    <w:name w:val="xl116"/>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7">
    <w:name w:val="xl117"/>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8">
    <w:name w:val="xl118"/>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9">
    <w:name w:val="xl119"/>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20">
    <w:name w:val="xl120"/>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21">
    <w:name w:val="xl121"/>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22">
    <w:name w:val="xl122"/>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23">
    <w:name w:val="xl123"/>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24">
    <w:name w:val="xl124"/>
    <w:basedOn w:val="a"/>
    <w:rsid w:val="008D54DA"/>
    <w:pPr>
      <w:pBdr>
        <w:lef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25">
    <w:name w:val="xl125"/>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26">
    <w:name w:val="xl126"/>
    <w:basedOn w:val="a"/>
    <w:rsid w:val="008D54DA"/>
    <w:pPr>
      <w:pBdr>
        <w:left w:val="single" w:sz="4" w:space="0" w:color="auto"/>
      </w:pBdr>
      <w:suppressAutoHyphens w:val="0"/>
      <w:spacing w:before="100" w:beforeAutospacing="1" w:after="100" w:afterAutospacing="1"/>
      <w:jc w:val="right"/>
      <w:textAlignment w:val="top"/>
    </w:pPr>
    <w:rPr>
      <w:rFonts w:ascii="Arial" w:hAnsi="Arial" w:cs="Arial"/>
      <w:i/>
      <w:iCs/>
      <w:kern w:val="0"/>
      <w:sz w:val="16"/>
      <w:szCs w:val="16"/>
      <w:lang w:eastAsia="ru-RU"/>
    </w:rPr>
  </w:style>
  <w:style w:type="paragraph" w:customStyle="1" w:styleId="xl127">
    <w:name w:val="xl127"/>
    <w:basedOn w:val="a"/>
    <w:rsid w:val="008D54DA"/>
    <w:pPr>
      <w:suppressAutoHyphens w:val="0"/>
      <w:spacing w:before="100" w:beforeAutospacing="1" w:after="100" w:afterAutospacing="1"/>
      <w:jc w:val="right"/>
      <w:textAlignment w:val="top"/>
    </w:pPr>
    <w:rPr>
      <w:rFonts w:ascii="Arial" w:hAnsi="Arial" w:cs="Arial"/>
      <w:i/>
      <w:iCs/>
      <w:kern w:val="0"/>
      <w:sz w:val="16"/>
      <w:szCs w:val="16"/>
      <w:lang w:eastAsia="ru-RU"/>
    </w:rPr>
  </w:style>
  <w:style w:type="paragraph" w:customStyle="1" w:styleId="xl128">
    <w:name w:val="xl128"/>
    <w:basedOn w:val="a"/>
    <w:rsid w:val="008D54DA"/>
    <w:pPr>
      <w:suppressAutoHyphens w:val="0"/>
      <w:spacing w:before="100" w:beforeAutospacing="1" w:after="100" w:afterAutospacing="1"/>
      <w:jc w:val="center"/>
      <w:textAlignment w:val="top"/>
    </w:pPr>
    <w:rPr>
      <w:rFonts w:ascii="Arial" w:hAnsi="Arial" w:cs="Arial"/>
      <w:i/>
      <w:iCs/>
      <w:kern w:val="0"/>
      <w:sz w:val="16"/>
      <w:szCs w:val="16"/>
      <w:lang w:eastAsia="ru-RU"/>
    </w:rPr>
  </w:style>
  <w:style w:type="paragraph" w:customStyle="1" w:styleId="xl129">
    <w:name w:val="xl129"/>
    <w:basedOn w:val="a"/>
    <w:rsid w:val="008D54DA"/>
    <w:pPr>
      <w:suppressAutoHyphens w:val="0"/>
      <w:spacing w:before="100" w:beforeAutospacing="1" w:after="100" w:afterAutospacing="1"/>
      <w:jc w:val="center"/>
      <w:textAlignment w:val="top"/>
    </w:pPr>
    <w:rPr>
      <w:rFonts w:ascii="Arial" w:hAnsi="Arial" w:cs="Arial"/>
      <w:i/>
      <w:iCs/>
      <w:kern w:val="0"/>
      <w:sz w:val="16"/>
      <w:szCs w:val="16"/>
      <w:lang w:eastAsia="ru-RU"/>
    </w:rPr>
  </w:style>
  <w:style w:type="paragraph" w:customStyle="1" w:styleId="xl130">
    <w:name w:val="xl130"/>
    <w:basedOn w:val="a"/>
    <w:rsid w:val="008D54DA"/>
    <w:pPr>
      <w:suppressAutoHyphens w:val="0"/>
      <w:spacing w:before="100" w:beforeAutospacing="1" w:after="100" w:afterAutospacing="1"/>
      <w:jc w:val="center"/>
      <w:textAlignment w:val="top"/>
    </w:pPr>
    <w:rPr>
      <w:rFonts w:ascii="Arial" w:hAnsi="Arial" w:cs="Arial"/>
      <w:i/>
      <w:iCs/>
      <w:kern w:val="0"/>
      <w:sz w:val="16"/>
      <w:szCs w:val="16"/>
      <w:lang w:eastAsia="ru-RU"/>
    </w:rPr>
  </w:style>
  <w:style w:type="paragraph" w:customStyle="1" w:styleId="xl131">
    <w:name w:val="xl131"/>
    <w:basedOn w:val="a"/>
    <w:rsid w:val="008D54DA"/>
    <w:pPr>
      <w:suppressAutoHyphens w:val="0"/>
      <w:spacing w:before="100" w:beforeAutospacing="1" w:after="100" w:afterAutospacing="1"/>
      <w:jc w:val="right"/>
      <w:textAlignment w:val="top"/>
    </w:pPr>
    <w:rPr>
      <w:rFonts w:ascii="Arial" w:hAnsi="Arial" w:cs="Arial"/>
      <w:i/>
      <w:iCs/>
      <w:kern w:val="0"/>
      <w:sz w:val="16"/>
      <w:szCs w:val="16"/>
      <w:lang w:eastAsia="ru-RU"/>
    </w:rPr>
  </w:style>
  <w:style w:type="paragraph" w:customStyle="1" w:styleId="xl132">
    <w:name w:val="xl132"/>
    <w:basedOn w:val="a"/>
    <w:rsid w:val="008D54DA"/>
    <w:pPr>
      <w:pBdr>
        <w:right w:val="single" w:sz="4" w:space="0" w:color="auto"/>
      </w:pBdr>
      <w:suppressAutoHyphens w:val="0"/>
      <w:spacing w:before="100" w:beforeAutospacing="1" w:after="100" w:afterAutospacing="1"/>
      <w:jc w:val="right"/>
      <w:textAlignment w:val="top"/>
    </w:pPr>
    <w:rPr>
      <w:rFonts w:ascii="Arial" w:hAnsi="Arial" w:cs="Arial"/>
      <w:i/>
      <w:iCs/>
      <w:kern w:val="0"/>
      <w:sz w:val="16"/>
      <w:szCs w:val="16"/>
      <w:lang w:eastAsia="ru-RU"/>
    </w:rPr>
  </w:style>
  <w:style w:type="paragraph" w:customStyle="1" w:styleId="xl133">
    <w:name w:val="xl133"/>
    <w:basedOn w:val="a"/>
    <w:rsid w:val="008D54DA"/>
    <w:pPr>
      <w:pBdr>
        <w:left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34">
    <w:name w:val="xl134"/>
    <w:basedOn w:val="a"/>
    <w:rsid w:val="008D54DA"/>
    <w:pPr>
      <w:suppressAutoHyphens w:val="0"/>
      <w:spacing w:before="100" w:beforeAutospacing="1" w:after="100" w:afterAutospacing="1"/>
      <w:jc w:val="left"/>
      <w:textAlignment w:val="top"/>
    </w:pPr>
    <w:rPr>
      <w:rFonts w:ascii="Arial" w:hAnsi="Arial" w:cs="Arial"/>
      <w:b/>
      <w:bCs/>
      <w:kern w:val="0"/>
      <w:sz w:val="16"/>
      <w:szCs w:val="16"/>
      <w:lang w:eastAsia="ru-RU"/>
    </w:rPr>
  </w:style>
  <w:style w:type="paragraph" w:customStyle="1" w:styleId="xl135">
    <w:name w:val="xl135"/>
    <w:basedOn w:val="a"/>
    <w:rsid w:val="008D54DA"/>
    <w:pPr>
      <w:pBdr>
        <w:top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36">
    <w:name w:val="xl136"/>
    <w:basedOn w:val="a"/>
    <w:rsid w:val="008D54DA"/>
    <w:pPr>
      <w:pBdr>
        <w:top w:val="single" w:sz="4" w:space="0" w:color="auto"/>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37">
    <w:name w:val="xl137"/>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38">
    <w:name w:val="xl138"/>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39">
    <w:name w:val="xl139"/>
    <w:basedOn w:val="a"/>
    <w:rsid w:val="008D54DA"/>
    <w:pPr>
      <w:pBdr>
        <w:top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40">
    <w:name w:val="xl140"/>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41">
    <w:name w:val="xl141"/>
    <w:basedOn w:val="a"/>
    <w:rsid w:val="008D54DA"/>
    <w:pP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42">
    <w:name w:val="xl142"/>
    <w:basedOn w:val="a"/>
    <w:rsid w:val="008D54DA"/>
    <w:pPr>
      <w:suppressAutoHyphens w:val="0"/>
      <w:spacing w:before="100" w:beforeAutospacing="1" w:after="100" w:afterAutospacing="1"/>
      <w:jc w:val="left"/>
      <w:textAlignment w:val="top"/>
    </w:pPr>
    <w:rPr>
      <w:rFonts w:ascii="Arial" w:hAnsi="Arial" w:cs="Arial"/>
      <w:b/>
      <w:bCs/>
      <w:kern w:val="0"/>
      <w:sz w:val="16"/>
      <w:szCs w:val="16"/>
      <w:lang w:eastAsia="ru-RU"/>
    </w:rPr>
  </w:style>
  <w:style w:type="paragraph" w:customStyle="1" w:styleId="xl143">
    <w:name w:val="xl143"/>
    <w:basedOn w:val="a"/>
    <w:rsid w:val="008D54DA"/>
    <w:pP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44">
    <w:name w:val="xl144"/>
    <w:basedOn w:val="a"/>
    <w:rsid w:val="008D54DA"/>
    <w:pP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45">
    <w:name w:val="xl145"/>
    <w:basedOn w:val="a"/>
    <w:rsid w:val="008D54DA"/>
    <w:pPr>
      <w:pBdr>
        <w:top w:val="single" w:sz="4" w:space="0" w:color="auto"/>
        <w:left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46">
    <w:name w:val="xl146"/>
    <w:basedOn w:val="a"/>
    <w:rsid w:val="008D54DA"/>
    <w:pPr>
      <w:pBdr>
        <w:top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47">
    <w:name w:val="xl147"/>
    <w:basedOn w:val="a"/>
    <w:rsid w:val="008D54DA"/>
    <w:pPr>
      <w:pBdr>
        <w:top w:val="single" w:sz="4" w:space="0" w:color="auto"/>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48">
    <w:name w:val="xl148"/>
    <w:basedOn w:val="a"/>
    <w:rsid w:val="008D54DA"/>
    <w:pPr>
      <w:pBdr>
        <w:left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49">
    <w:name w:val="xl149"/>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0">
    <w:name w:val="xl150"/>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1">
    <w:name w:val="xl151"/>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2">
    <w:name w:val="xl152"/>
    <w:basedOn w:val="a"/>
    <w:rsid w:val="008D54DA"/>
    <w:pP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53">
    <w:name w:val="xl153"/>
    <w:basedOn w:val="a"/>
    <w:rsid w:val="008D54DA"/>
    <w:pPr>
      <w:pBdr>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54">
    <w:name w:val="xl154"/>
    <w:basedOn w:val="a"/>
    <w:rsid w:val="008D54DA"/>
    <w:pPr>
      <w:pBdr>
        <w:right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55">
    <w:name w:val="xl155"/>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6">
    <w:name w:val="xl156"/>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7">
    <w:name w:val="xl157"/>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8">
    <w:name w:val="xl158"/>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9">
    <w:name w:val="xl159"/>
    <w:basedOn w:val="a"/>
    <w:rsid w:val="008D54DA"/>
    <w:pPr>
      <w:pBdr>
        <w:top w:val="single" w:sz="4" w:space="0" w:color="auto"/>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60">
    <w:name w:val="xl160"/>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61">
    <w:name w:val="xl161"/>
    <w:basedOn w:val="a"/>
    <w:rsid w:val="008D54DA"/>
    <w:pP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162">
    <w:name w:val="xl162"/>
    <w:basedOn w:val="a"/>
    <w:rsid w:val="008D54DA"/>
    <w:pP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163">
    <w:name w:val="xl163"/>
    <w:basedOn w:val="a"/>
    <w:rsid w:val="008D54DA"/>
    <w:pPr>
      <w:pBdr>
        <w:top w:val="single" w:sz="4" w:space="0" w:color="auto"/>
      </w:pBdr>
      <w:suppressAutoHyphens w:val="0"/>
      <w:spacing w:before="100" w:beforeAutospacing="1" w:after="100" w:afterAutospacing="1"/>
      <w:jc w:val="left"/>
      <w:textAlignment w:val="top"/>
    </w:pPr>
    <w:rPr>
      <w:rFonts w:ascii="Arial" w:hAnsi="Arial" w:cs="Arial"/>
      <w:b/>
      <w:bCs/>
      <w:kern w:val="0"/>
      <w:sz w:val="16"/>
      <w:szCs w:val="16"/>
      <w:lang w:eastAsia="ru-RU"/>
    </w:rPr>
  </w:style>
  <w:style w:type="paragraph" w:customStyle="1" w:styleId="xl164">
    <w:name w:val="xl164"/>
    <w:basedOn w:val="a"/>
    <w:rsid w:val="008D54DA"/>
    <w:pPr>
      <w:pBdr>
        <w:right w:val="single" w:sz="4" w:space="0" w:color="auto"/>
      </w:pBd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165">
    <w:name w:val="xl165"/>
    <w:basedOn w:val="a"/>
    <w:rsid w:val="008D54DA"/>
    <w:pPr>
      <w:suppressAutoHyphens w:val="0"/>
      <w:spacing w:before="100" w:beforeAutospacing="1" w:after="100" w:afterAutospacing="1"/>
      <w:jc w:val="left"/>
      <w:textAlignment w:val="top"/>
    </w:pPr>
    <w:rPr>
      <w:rFonts w:ascii="Arial" w:hAnsi="Arial" w:cs="Arial"/>
      <w:i/>
      <w:iCs/>
      <w:kern w:val="0"/>
      <w:sz w:val="16"/>
      <w:szCs w:val="16"/>
      <w:lang w:eastAsia="ru-RU"/>
    </w:rPr>
  </w:style>
  <w:style w:type="paragraph" w:customStyle="1" w:styleId="xl166">
    <w:name w:val="xl166"/>
    <w:basedOn w:val="a"/>
    <w:rsid w:val="008D54DA"/>
    <w:pPr>
      <w:pBdr>
        <w:top w:val="single" w:sz="4" w:space="0" w:color="auto"/>
        <w:left w:val="single" w:sz="4" w:space="0" w:color="auto"/>
        <w:bottom w:val="single" w:sz="4" w:space="0" w:color="auto"/>
      </w:pBdr>
      <w:suppressAutoHyphens w:val="0"/>
      <w:spacing w:before="100" w:beforeAutospacing="1" w:after="100" w:afterAutospacing="1"/>
      <w:jc w:val="left"/>
      <w:textAlignment w:val="center"/>
    </w:pPr>
    <w:rPr>
      <w:rFonts w:ascii="Arial" w:hAnsi="Arial" w:cs="Arial"/>
      <w:b/>
      <w:bCs/>
      <w:kern w:val="0"/>
      <w:sz w:val="16"/>
      <w:szCs w:val="16"/>
      <w:lang w:eastAsia="ru-RU"/>
    </w:rPr>
  </w:style>
  <w:style w:type="paragraph" w:customStyle="1" w:styleId="xl167">
    <w:name w:val="xl167"/>
    <w:basedOn w:val="a"/>
    <w:rsid w:val="008D54DA"/>
    <w:pPr>
      <w:pBdr>
        <w:top w:val="single" w:sz="4" w:space="0" w:color="auto"/>
        <w:bottom w:val="single" w:sz="4" w:space="0" w:color="auto"/>
      </w:pBdr>
      <w:suppressAutoHyphens w:val="0"/>
      <w:spacing w:before="100" w:beforeAutospacing="1" w:after="100" w:afterAutospacing="1"/>
      <w:jc w:val="left"/>
      <w:textAlignment w:val="center"/>
    </w:pPr>
    <w:rPr>
      <w:rFonts w:ascii="Arial" w:hAnsi="Arial" w:cs="Arial"/>
      <w:b/>
      <w:bCs/>
      <w:kern w:val="0"/>
      <w:sz w:val="16"/>
      <w:szCs w:val="16"/>
      <w:lang w:eastAsia="ru-RU"/>
    </w:rPr>
  </w:style>
  <w:style w:type="paragraph" w:customStyle="1" w:styleId="xl168">
    <w:name w:val="xl168"/>
    <w:basedOn w:val="a"/>
    <w:rsid w:val="008D54DA"/>
    <w:pPr>
      <w:pBdr>
        <w:top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Arial" w:hAnsi="Arial" w:cs="Arial"/>
      <w:b/>
      <w:bCs/>
      <w:kern w:val="0"/>
      <w:sz w:val="16"/>
      <w:szCs w:val="16"/>
      <w:lang w:eastAsia="ru-RU"/>
    </w:rPr>
  </w:style>
  <w:style w:type="paragraph" w:customStyle="1" w:styleId="xl169">
    <w:name w:val="xl169"/>
    <w:basedOn w:val="a"/>
    <w:rsid w:val="008D54DA"/>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0">
    <w:name w:val="xl170"/>
    <w:basedOn w:val="a"/>
    <w:rsid w:val="008D54DA"/>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1">
    <w:name w:val="xl171"/>
    <w:basedOn w:val="a"/>
    <w:rsid w:val="008D54D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2">
    <w:name w:val="xl172"/>
    <w:basedOn w:val="a"/>
    <w:rsid w:val="008D54DA"/>
    <w:pPr>
      <w:pBdr>
        <w:top w:val="single" w:sz="4" w:space="0" w:color="auto"/>
      </w:pBdr>
      <w:suppressAutoHyphens w:val="0"/>
      <w:spacing w:before="100" w:beforeAutospacing="1" w:after="100" w:afterAutospacing="1"/>
      <w:jc w:val="center"/>
      <w:textAlignment w:val="top"/>
    </w:pPr>
    <w:rPr>
      <w:rFonts w:ascii="Arial" w:hAnsi="Arial" w:cs="Arial"/>
      <w:i/>
      <w:iCs/>
      <w:kern w:val="0"/>
      <w:sz w:val="16"/>
      <w:szCs w:val="16"/>
      <w:lang w:eastAsia="ru-RU"/>
    </w:rPr>
  </w:style>
  <w:style w:type="paragraph" w:customStyle="1" w:styleId="xl173">
    <w:name w:val="xl173"/>
    <w:basedOn w:val="a"/>
    <w:rsid w:val="008D54DA"/>
    <w:pPr>
      <w:pBdr>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74">
    <w:name w:val="xl174"/>
    <w:basedOn w:val="a"/>
    <w:rsid w:val="008D54DA"/>
    <w:pPr>
      <w:pBdr>
        <w:top w:val="single" w:sz="4" w:space="0" w:color="auto"/>
      </w:pBdr>
      <w:suppressAutoHyphens w:val="0"/>
      <w:spacing w:before="100" w:beforeAutospacing="1" w:after="100" w:afterAutospacing="1"/>
      <w:jc w:val="center"/>
    </w:pPr>
    <w:rPr>
      <w:rFonts w:ascii="Arial" w:hAnsi="Arial" w:cs="Arial"/>
      <w:i/>
      <w:iCs/>
      <w:kern w:val="0"/>
      <w:sz w:val="16"/>
      <w:szCs w:val="16"/>
      <w:lang w:eastAsia="ru-RU"/>
    </w:rPr>
  </w:style>
  <w:style w:type="paragraph" w:customStyle="1" w:styleId="xl175">
    <w:name w:val="xl175"/>
    <w:basedOn w:val="a"/>
    <w:rsid w:val="008D54DA"/>
    <w:pPr>
      <w:pBdr>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76">
    <w:name w:val="xl176"/>
    <w:basedOn w:val="a"/>
    <w:rsid w:val="008D54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7">
    <w:name w:val="xl177"/>
    <w:basedOn w:val="a"/>
    <w:rsid w:val="008D54DA"/>
    <w:pPr>
      <w:pBdr>
        <w:top w:val="single" w:sz="4" w:space="0" w:color="auto"/>
        <w:lef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8">
    <w:name w:val="xl178"/>
    <w:basedOn w:val="a"/>
    <w:rsid w:val="008D54DA"/>
    <w:pPr>
      <w:pBdr>
        <w:top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9">
    <w:name w:val="xl179"/>
    <w:basedOn w:val="a"/>
    <w:rsid w:val="008D54DA"/>
    <w:pPr>
      <w:pBdr>
        <w:top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0">
    <w:name w:val="xl180"/>
    <w:basedOn w:val="a"/>
    <w:rsid w:val="008D54DA"/>
    <w:pPr>
      <w:pBdr>
        <w:lef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1">
    <w:name w:val="xl181"/>
    <w:basedOn w:val="a"/>
    <w:rsid w:val="008D54DA"/>
    <w:pP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2">
    <w:name w:val="xl182"/>
    <w:basedOn w:val="a"/>
    <w:rsid w:val="008D54DA"/>
    <w:pPr>
      <w:pBdr>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3">
    <w:name w:val="xl183"/>
    <w:basedOn w:val="a"/>
    <w:rsid w:val="008D54DA"/>
    <w:pPr>
      <w:pBdr>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4">
    <w:name w:val="xl184"/>
    <w:basedOn w:val="a"/>
    <w:rsid w:val="008D54DA"/>
    <w:pPr>
      <w:pBdr>
        <w:bottom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5">
    <w:name w:val="xl185"/>
    <w:basedOn w:val="a"/>
    <w:rsid w:val="008D54DA"/>
    <w:pPr>
      <w:pBdr>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6">
    <w:name w:val="xl186"/>
    <w:basedOn w:val="a"/>
    <w:rsid w:val="008D54DA"/>
    <w:pPr>
      <w:pBdr>
        <w:bottom w:val="single" w:sz="4" w:space="0" w:color="auto"/>
      </w:pBdr>
      <w:suppressAutoHyphens w:val="0"/>
      <w:spacing w:before="100" w:beforeAutospacing="1" w:after="100" w:afterAutospacing="1"/>
      <w:jc w:val="center"/>
    </w:pPr>
    <w:rPr>
      <w:rFonts w:ascii="Arial" w:hAnsi="Arial" w:cs="Arial"/>
      <w:b/>
      <w:bCs/>
      <w:kern w:val="0"/>
      <w:sz w:val="28"/>
      <w:szCs w:val="28"/>
      <w:lang w:eastAsia="ru-RU"/>
    </w:rPr>
  </w:style>
  <w:style w:type="character" w:styleId="a8">
    <w:name w:val="Strong"/>
    <w:basedOn w:val="a0"/>
    <w:uiPriority w:val="22"/>
    <w:qFormat/>
    <w:rsid w:val="00975CBA"/>
    <w:rPr>
      <w:b/>
      <w:bCs/>
    </w:rPr>
  </w:style>
  <w:style w:type="character" w:customStyle="1" w:styleId="elementor-heading-title">
    <w:name w:val="elementor-heading-title"/>
    <w:basedOn w:val="a0"/>
    <w:rsid w:val="00B74B0D"/>
  </w:style>
  <w:style w:type="character" w:customStyle="1" w:styleId="name">
    <w:name w:val="name"/>
    <w:basedOn w:val="a0"/>
    <w:rsid w:val="00B74B0D"/>
  </w:style>
  <w:style w:type="character" w:styleId="a9">
    <w:name w:val="Emphasis"/>
    <w:basedOn w:val="a0"/>
    <w:uiPriority w:val="20"/>
    <w:qFormat/>
    <w:rsid w:val="00B74B0D"/>
    <w:rPr>
      <w:i/>
      <w:iCs/>
    </w:rPr>
  </w:style>
  <w:style w:type="character" w:customStyle="1" w:styleId="hgkelc">
    <w:name w:val="hgkelc"/>
    <w:basedOn w:val="a0"/>
    <w:rsid w:val="00B74B0D"/>
  </w:style>
  <w:style w:type="character" w:customStyle="1" w:styleId="detail-item-prop-value">
    <w:name w:val="detail-item-prop-value"/>
    <w:basedOn w:val="a0"/>
    <w:rsid w:val="005671B9"/>
  </w:style>
  <w:style w:type="paragraph" w:styleId="aa">
    <w:name w:val="Body Text Indent"/>
    <w:basedOn w:val="a"/>
    <w:link w:val="12"/>
    <w:rsid w:val="00F735A1"/>
    <w:pPr>
      <w:spacing w:after="120"/>
      <w:ind w:left="283"/>
      <w:jc w:val="left"/>
    </w:pPr>
    <w:rPr>
      <w:kern w:val="1"/>
      <w:sz w:val="20"/>
      <w:szCs w:val="20"/>
      <w:lang w:val="x-none"/>
    </w:rPr>
  </w:style>
  <w:style w:type="character" w:customStyle="1" w:styleId="12">
    <w:name w:val="Основной текст с отступом Знак1"/>
    <w:link w:val="aa"/>
    <w:locked/>
    <w:rsid w:val="00F735A1"/>
    <w:rPr>
      <w:rFonts w:ascii="Times New Roman" w:eastAsia="Times New Roman" w:hAnsi="Times New Roman" w:cs="Times New Roman"/>
      <w:kern w:val="1"/>
      <w:sz w:val="20"/>
      <w:szCs w:val="20"/>
      <w:lang w:val="x-none" w:eastAsia="ar-SA"/>
    </w:rPr>
  </w:style>
  <w:style w:type="character" w:customStyle="1" w:styleId="ab">
    <w:name w:val="Основной текст с отступом Знак"/>
    <w:basedOn w:val="a0"/>
    <w:uiPriority w:val="99"/>
    <w:semiHidden/>
    <w:rsid w:val="00F735A1"/>
    <w:rPr>
      <w:rFonts w:ascii="Times New Roman" w:eastAsia="Times New Roman" w:hAnsi="Times New Roman" w:cs="Times New Roman"/>
      <w:kern w:val="2"/>
      <w:sz w:val="24"/>
      <w:szCs w:val="24"/>
      <w:lang w:eastAsia="ar-SA"/>
    </w:rPr>
  </w:style>
  <w:style w:type="paragraph" w:customStyle="1" w:styleId="xl63">
    <w:name w:val="xl63"/>
    <w:basedOn w:val="a"/>
    <w:rsid w:val="008F5B5F"/>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4">
    <w:name w:val="xl64"/>
    <w:basedOn w:val="a"/>
    <w:rsid w:val="008F5B5F"/>
    <w:pPr>
      <w:suppressAutoHyphens w:val="0"/>
      <w:spacing w:before="100" w:beforeAutospacing="1" w:after="100" w:afterAutospacing="1"/>
      <w:jc w:val="left"/>
    </w:pPr>
    <w:rPr>
      <w:rFonts w:ascii="Arial" w:hAnsi="Arial" w:cs="Arial"/>
      <w:kern w:val="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0F5"/>
    <w:pPr>
      <w:suppressAutoHyphens/>
      <w:spacing w:after="60" w:line="240" w:lineRule="auto"/>
      <w:jc w:val="both"/>
    </w:pPr>
    <w:rPr>
      <w:rFonts w:ascii="Times New Roman" w:eastAsia="Times New Roman" w:hAnsi="Times New Roman" w:cs="Times New Roman"/>
      <w:kern w:val="2"/>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бычный (веб) Знак1"/>
    <w:aliases w:val="Обычный (Web) Знак,Обычный (веб) Знак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2 Знак"/>
    <w:link w:val="11"/>
    <w:uiPriority w:val="99"/>
    <w:semiHidden/>
    <w:locked/>
    <w:rsid w:val="005100F5"/>
    <w:rPr>
      <w:kern w:val="2"/>
      <w:sz w:val="24"/>
      <w:szCs w:val="24"/>
      <w:lang w:eastAsia="ar-SA"/>
    </w:rPr>
  </w:style>
  <w:style w:type="paragraph" w:styleId="11">
    <w:name w:val="Normal (Web)"/>
    <w:aliases w:val="Обычный (Web),Обычный (веб) Знак,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2"/>
    <w:basedOn w:val="a"/>
    <w:link w:val="10"/>
    <w:uiPriority w:val="99"/>
    <w:semiHidden/>
    <w:unhideWhenUsed/>
    <w:rsid w:val="005100F5"/>
    <w:pPr>
      <w:spacing w:before="280" w:after="280"/>
      <w:jc w:val="left"/>
    </w:pPr>
    <w:rPr>
      <w:rFonts w:asciiTheme="minorHAnsi" w:eastAsiaTheme="minorHAnsi" w:hAnsiTheme="minorHAnsi" w:cstheme="minorBidi"/>
    </w:rPr>
  </w:style>
  <w:style w:type="paragraph" w:customStyle="1" w:styleId="a3">
    <w:name w:val="ЗП_Заголовок 2"/>
    <w:basedOn w:val="a"/>
    <w:uiPriority w:val="99"/>
    <w:qFormat/>
    <w:rsid w:val="005100F5"/>
    <w:pPr>
      <w:suppressAutoHyphens w:val="0"/>
      <w:spacing w:before="120" w:after="120"/>
      <w:outlineLvl w:val="1"/>
    </w:pPr>
    <w:rPr>
      <w:b/>
      <w:kern w:val="0"/>
      <w:sz w:val="28"/>
      <w:szCs w:val="28"/>
      <w:lang w:eastAsia="ru-RU"/>
    </w:rPr>
  </w:style>
  <w:style w:type="paragraph" w:customStyle="1" w:styleId="2">
    <w:name w:val="ConsPlusNormal"/>
    <w:rsid w:val="00F4316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ConsPlusNormal">
    <w:name w:val="Balloon Text"/>
    <w:basedOn w:val="a"/>
    <w:link w:val="a4"/>
    <w:uiPriority w:val="99"/>
    <w:semiHidden/>
    <w:unhideWhenUsed/>
    <w:rsid w:val="00C063E5"/>
    <w:pPr>
      <w:spacing w:after="0"/>
    </w:pPr>
    <w:rPr>
      <w:rFonts w:ascii="Tahoma" w:hAnsi="Tahoma" w:cs="Tahoma"/>
      <w:sz w:val="16"/>
      <w:szCs w:val="16"/>
    </w:rPr>
  </w:style>
  <w:style w:type="character" w:customStyle="1" w:styleId="a4">
    <w:name w:val="Текст выноски Знак"/>
    <w:basedOn w:val="a0"/>
    <w:link w:val="ConsPlusNormal"/>
    <w:uiPriority w:val="99"/>
    <w:semiHidden/>
    <w:rsid w:val="00C063E5"/>
    <w:rPr>
      <w:rFonts w:ascii="Tahoma" w:eastAsia="Times New Roman" w:hAnsi="Tahoma" w:cs="Tahoma"/>
      <w:kern w:val="2"/>
      <w:sz w:val="16"/>
      <w:szCs w:val="16"/>
      <w:lang w:eastAsia="ar-SA"/>
    </w:rPr>
  </w:style>
  <w:style w:type="character" w:styleId="a5">
    <w:name w:val="Hyperlink"/>
    <w:basedOn w:val="a0"/>
    <w:uiPriority w:val="99"/>
    <w:semiHidden/>
    <w:unhideWhenUsed/>
    <w:rsid w:val="008D54DA"/>
    <w:rPr>
      <w:color w:val="0000FF"/>
      <w:u w:val="single"/>
    </w:rPr>
  </w:style>
  <w:style w:type="character" w:styleId="a6">
    <w:name w:val="FollowedHyperlink"/>
    <w:basedOn w:val="a0"/>
    <w:uiPriority w:val="99"/>
    <w:semiHidden/>
    <w:unhideWhenUsed/>
    <w:rsid w:val="008D54DA"/>
    <w:rPr>
      <w:color w:val="800080"/>
      <w:u w:val="single"/>
    </w:rPr>
  </w:style>
  <w:style w:type="paragraph" w:customStyle="1" w:styleId="a7">
    <w:name w:val="xl65"/>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5">
    <w:name w:val="xl66"/>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6">
    <w:name w:val="xl67"/>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7">
    <w:name w:val="xl68"/>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8">
    <w:name w:val="xl69"/>
    <w:basedOn w:val="a"/>
    <w:rsid w:val="008D54DA"/>
    <w:pPr>
      <w:suppressAutoHyphens w:val="0"/>
      <w:spacing w:before="100" w:beforeAutospacing="1" w:after="100" w:afterAutospacing="1"/>
      <w:jc w:val="center"/>
    </w:pPr>
    <w:rPr>
      <w:rFonts w:ascii="Arial" w:hAnsi="Arial" w:cs="Arial"/>
      <w:b/>
      <w:bCs/>
      <w:kern w:val="0"/>
      <w:sz w:val="28"/>
      <w:szCs w:val="28"/>
      <w:lang w:eastAsia="ru-RU"/>
    </w:rPr>
  </w:style>
  <w:style w:type="paragraph" w:customStyle="1" w:styleId="xl69">
    <w:name w:val="xl70"/>
    <w:basedOn w:val="a"/>
    <w:rsid w:val="008D54DA"/>
    <w:pPr>
      <w:pBdr>
        <w:bottom w:val="single" w:sz="4" w:space="0" w:color="auto"/>
      </w:pBdr>
      <w:suppressAutoHyphens w:val="0"/>
      <w:spacing w:before="100" w:beforeAutospacing="1" w:after="100" w:afterAutospacing="1"/>
      <w:jc w:val="center"/>
    </w:pPr>
    <w:rPr>
      <w:rFonts w:ascii="Arial" w:hAnsi="Arial" w:cs="Arial"/>
      <w:kern w:val="0"/>
      <w:sz w:val="16"/>
      <w:szCs w:val="16"/>
      <w:lang w:eastAsia="ru-RU"/>
    </w:rPr>
  </w:style>
  <w:style w:type="paragraph" w:customStyle="1" w:styleId="xl70">
    <w:name w:val="xl71"/>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71">
    <w:name w:val="xl72"/>
    <w:basedOn w:val="a"/>
    <w:rsid w:val="008D54DA"/>
    <w:pPr>
      <w:suppressAutoHyphens w:val="0"/>
      <w:spacing w:before="100" w:beforeAutospacing="1" w:after="100" w:afterAutospacing="1"/>
      <w:jc w:val="left"/>
    </w:pPr>
    <w:rPr>
      <w:rFonts w:ascii="Arial" w:hAnsi="Arial" w:cs="Arial"/>
      <w:i/>
      <w:iCs/>
      <w:kern w:val="0"/>
      <w:sz w:val="16"/>
      <w:szCs w:val="16"/>
      <w:lang w:eastAsia="ru-RU"/>
    </w:rPr>
  </w:style>
  <w:style w:type="paragraph" w:customStyle="1" w:styleId="xl72">
    <w:name w:val="xl73"/>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73">
    <w:name w:val="xl74"/>
    <w:basedOn w:val="a"/>
    <w:rsid w:val="008D54DA"/>
    <w:pPr>
      <w:suppressAutoHyphens w:val="0"/>
      <w:spacing w:before="100" w:beforeAutospacing="1" w:after="100" w:afterAutospacing="1"/>
      <w:jc w:val="center"/>
    </w:pPr>
    <w:rPr>
      <w:rFonts w:ascii="Arial" w:hAnsi="Arial" w:cs="Arial"/>
      <w:i/>
      <w:iCs/>
      <w:kern w:val="0"/>
      <w:sz w:val="16"/>
      <w:szCs w:val="16"/>
      <w:lang w:eastAsia="ru-RU"/>
    </w:rPr>
  </w:style>
  <w:style w:type="paragraph" w:customStyle="1" w:styleId="xl74">
    <w:name w:val="xl75"/>
    <w:basedOn w:val="a"/>
    <w:rsid w:val="008D54DA"/>
    <w:pPr>
      <w:suppressAutoHyphens w:val="0"/>
      <w:spacing w:before="100" w:beforeAutospacing="1" w:after="100" w:afterAutospacing="1"/>
      <w:jc w:val="left"/>
    </w:pPr>
    <w:rPr>
      <w:rFonts w:ascii="Arial" w:hAnsi="Arial" w:cs="Arial"/>
      <w:b/>
      <w:bCs/>
      <w:kern w:val="0"/>
      <w:sz w:val="16"/>
      <w:szCs w:val="16"/>
      <w:lang w:eastAsia="ru-RU"/>
    </w:rPr>
  </w:style>
  <w:style w:type="paragraph" w:customStyle="1" w:styleId="xl75">
    <w:name w:val="xl76"/>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76">
    <w:name w:val="xl77"/>
    <w:basedOn w:val="a"/>
    <w:rsid w:val="008D54DA"/>
    <w:pPr>
      <w:pBdr>
        <w:top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77">
    <w:name w:val="xl78"/>
    <w:basedOn w:val="a"/>
    <w:rsid w:val="008D54DA"/>
    <w:pPr>
      <w:pBdr>
        <w:top w:val="single" w:sz="4" w:space="0" w:color="auto"/>
      </w:pBdr>
      <w:suppressAutoHyphens w:val="0"/>
      <w:spacing w:before="100" w:beforeAutospacing="1" w:after="100" w:afterAutospacing="1"/>
      <w:jc w:val="center"/>
    </w:pPr>
    <w:rPr>
      <w:rFonts w:ascii="Arial" w:hAnsi="Arial" w:cs="Arial"/>
      <w:kern w:val="0"/>
      <w:sz w:val="16"/>
      <w:szCs w:val="16"/>
      <w:lang w:eastAsia="ru-RU"/>
    </w:rPr>
  </w:style>
  <w:style w:type="paragraph" w:customStyle="1" w:styleId="xl78">
    <w:name w:val="xl79"/>
    <w:basedOn w:val="a"/>
    <w:rsid w:val="008D54DA"/>
    <w:pPr>
      <w:suppressAutoHyphens w:val="0"/>
      <w:spacing w:before="100" w:beforeAutospacing="1" w:after="100" w:afterAutospacing="1"/>
      <w:jc w:val="center"/>
    </w:pPr>
    <w:rPr>
      <w:rFonts w:ascii="Arial" w:hAnsi="Arial" w:cs="Arial"/>
      <w:kern w:val="0"/>
      <w:sz w:val="16"/>
      <w:szCs w:val="16"/>
      <w:lang w:eastAsia="ru-RU"/>
    </w:rPr>
  </w:style>
  <w:style w:type="paragraph" w:customStyle="1" w:styleId="xl79">
    <w:name w:val="xl80"/>
    <w:basedOn w:val="a"/>
    <w:rsid w:val="008D54DA"/>
    <w:pPr>
      <w:pBdr>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80">
    <w:name w:val="xl81"/>
    <w:basedOn w:val="a"/>
    <w:rsid w:val="008D54DA"/>
    <w:pPr>
      <w:pBdr>
        <w:bottom w:val="single" w:sz="4" w:space="0" w:color="auto"/>
      </w:pBdr>
      <w:suppressAutoHyphens w:val="0"/>
      <w:spacing w:before="100" w:beforeAutospacing="1" w:after="100" w:afterAutospacing="1"/>
      <w:jc w:val="right"/>
    </w:pPr>
    <w:rPr>
      <w:rFonts w:ascii="Arial" w:hAnsi="Arial" w:cs="Arial"/>
      <w:kern w:val="0"/>
      <w:sz w:val="16"/>
      <w:szCs w:val="16"/>
      <w:lang w:eastAsia="ru-RU"/>
    </w:rPr>
  </w:style>
  <w:style w:type="paragraph" w:customStyle="1" w:styleId="xl81">
    <w:name w:val="xl82"/>
    <w:basedOn w:val="a"/>
    <w:rsid w:val="008D54DA"/>
    <w:pP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82">
    <w:name w:val="xl83"/>
    <w:basedOn w:val="a"/>
    <w:rsid w:val="008D54DA"/>
    <w:pPr>
      <w:suppressAutoHyphens w:val="0"/>
      <w:spacing w:before="100" w:beforeAutospacing="1" w:after="100" w:afterAutospacing="1"/>
      <w:jc w:val="left"/>
      <w:textAlignment w:val="center"/>
    </w:pPr>
    <w:rPr>
      <w:rFonts w:ascii="Arial" w:hAnsi="Arial" w:cs="Arial"/>
      <w:kern w:val="0"/>
      <w:sz w:val="16"/>
      <w:szCs w:val="16"/>
      <w:lang w:eastAsia="ru-RU"/>
    </w:rPr>
  </w:style>
  <w:style w:type="paragraph" w:customStyle="1" w:styleId="xl83">
    <w:name w:val="xl84"/>
    <w:basedOn w:val="a"/>
    <w:rsid w:val="008D54DA"/>
    <w:pPr>
      <w:suppressAutoHyphens w:val="0"/>
      <w:spacing w:before="100" w:beforeAutospacing="1" w:after="100" w:afterAutospacing="1"/>
      <w:jc w:val="left"/>
    </w:pPr>
    <w:rPr>
      <w:rFonts w:ascii="Arial" w:hAnsi="Arial" w:cs="Arial"/>
      <w:i/>
      <w:iCs/>
      <w:kern w:val="0"/>
      <w:sz w:val="16"/>
      <w:szCs w:val="16"/>
      <w:lang w:eastAsia="ru-RU"/>
    </w:rPr>
  </w:style>
  <w:style w:type="paragraph" w:customStyle="1" w:styleId="xl84">
    <w:name w:val="xl85"/>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85">
    <w:name w:val="xl86"/>
    <w:basedOn w:val="a"/>
    <w:rsid w:val="008D54DA"/>
    <w:pPr>
      <w:suppressAutoHyphens w:val="0"/>
      <w:spacing w:before="100" w:beforeAutospacing="1" w:after="100" w:afterAutospacing="1"/>
      <w:jc w:val="right"/>
    </w:pPr>
    <w:rPr>
      <w:rFonts w:ascii="Arial" w:hAnsi="Arial" w:cs="Arial"/>
      <w:kern w:val="0"/>
      <w:sz w:val="16"/>
      <w:szCs w:val="16"/>
      <w:lang w:eastAsia="ru-RU"/>
    </w:rPr>
  </w:style>
  <w:style w:type="paragraph" w:customStyle="1" w:styleId="xl86">
    <w:name w:val="xl87"/>
    <w:basedOn w:val="a"/>
    <w:rsid w:val="008D54DA"/>
    <w:pPr>
      <w:suppressAutoHyphens w:val="0"/>
      <w:spacing w:before="100" w:beforeAutospacing="1" w:after="100" w:afterAutospacing="1"/>
      <w:jc w:val="left"/>
    </w:pPr>
    <w:rPr>
      <w:rFonts w:ascii="Arial" w:hAnsi="Arial" w:cs="Arial"/>
      <w:b/>
      <w:bCs/>
      <w:kern w:val="0"/>
      <w:sz w:val="16"/>
      <w:szCs w:val="16"/>
      <w:lang w:eastAsia="ru-RU"/>
    </w:rPr>
  </w:style>
  <w:style w:type="paragraph" w:customStyle="1" w:styleId="xl87">
    <w:name w:val="xl88"/>
    <w:basedOn w:val="a"/>
    <w:rsid w:val="008D54DA"/>
    <w:pPr>
      <w:pBdr>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88">
    <w:name w:val="xl89"/>
    <w:basedOn w:val="a"/>
    <w:rsid w:val="008D54DA"/>
    <w:pPr>
      <w:pBdr>
        <w:top w:val="single" w:sz="4" w:space="0" w:color="auto"/>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89">
    <w:name w:val="xl90"/>
    <w:basedOn w:val="a"/>
    <w:rsid w:val="008D54DA"/>
    <w:pPr>
      <w:pBdr>
        <w:top w:val="single" w:sz="4" w:space="0" w:color="auto"/>
        <w:bottom w:val="single" w:sz="4" w:space="0" w:color="auto"/>
      </w:pBdr>
      <w:suppressAutoHyphens w:val="0"/>
      <w:spacing w:before="100" w:beforeAutospacing="1" w:after="100" w:afterAutospacing="1"/>
      <w:jc w:val="right"/>
    </w:pPr>
    <w:rPr>
      <w:rFonts w:ascii="Arial" w:hAnsi="Arial" w:cs="Arial"/>
      <w:kern w:val="0"/>
      <w:sz w:val="16"/>
      <w:szCs w:val="16"/>
      <w:lang w:eastAsia="ru-RU"/>
    </w:rPr>
  </w:style>
  <w:style w:type="paragraph" w:customStyle="1" w:styleId="xl90">
    <w:name w:val="xl91"/>
    <w:basedOn w:val="a"/>
    <w:rsid w:val="008D54DA"/>
    <w:pPr>
      <w:pBdr>
        <w:top w:val="single" w:sz="4" w:space="0" w:color="auto"/>
        <w:bottom w:val="single" w:sz="4" w:space="0" w:color="auto"/>
      </w:pBdr>
      <w:suppressAutoHyphens w:val="0"/>
      <w:spacing w:before="100" w:beforeAutospacing="1" w:after="100" w:afterAutospacing="1"/>
      <w:jc w:val="right"/>
    </w:pPr>
    <w:rPr>
      <w:rFonts w:ascii="Arial" w:hAnsi="Arial" w:cs="Arial"/>
      <w:kern w:val="0"/>
      <w:sz w:val="16"/>
      <w:szCs w:val="16"/>
      <w:lang w:eastAsia="ru-RU"/>
    </w:rPr>
  </w:style>
  <w:style w:type="paragraph" w:customStyle="1" w:styleId="xl91">
    <w:name w:val="xl92"/>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92">
    <w:name w:val="xl93"/>
    <w:basedOn w:val="a"/>
    <w:rsid w:val="008D54DA"/>
    <w:pPr>
      <w:suppressAutoHyphens w:val="0"/>
      <w:spacing w:before="100" w:beforeAutospacing="1" w:after="100" w:afterAutospacing="1"/>
      <w:jc w:val="right"/>
    </w:pPr>
    <w:rPr>
      <w:rFonts w:ascii="Arial" w:hAnsi="Arial" w:cs="Arial"/>
      <w:kern w:val="0"/>
      <w:sz w:val="16"/>
      <w:szCs w:val="16"/>
      <w:lang w:eastAsia="ru-RU"/>
    </w:rPr>
  </w:style>
  <w:style w:type="paragraph" w:customStyle="1" w:styleId="xl93">
    <w:name w:val="xl94"/>
    <w:basedOn w:val="a"/>
    <w:rsid w:val="008D54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94">
    <w:name w:val="xl95"/>
    <w:basedOn w:val="a"/>
    <w:rsid w:val="008D54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95">
    <w:name w:val="xl96"/>
    <w:basedOn w:val="a"/>
    <w:rsid w:val="008D54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96">
    <w:name w:val="xl97"/>
    <w:basedOn w:val="a"/>
    <w:rsid w:val="008D54DA"/>
    <w:pPr>
      <w:pBdr>
        <w:top w:val="single" w:sz="4" w:space="0" w:color="auto"/>
        <w:left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97">
    <w:name w:val="xl98"/>
    <w:basedOn w:val="a"/>
    <w:rsid w:val="008D54DA"/>
    <w:pPr>
      <w:pBdr>
        <w:top w:val="single" w:sz="4" w:space="0" w:color="auto"/>
      </w:pBdr>
      <w:suppressAutoHyphens w:val="0"/>
      <w:spacing w:before="100" w:beforeAutospacing="1" w:after="100" w:afterAutospacing="1"/>
      <w:jc w:val="left"/>
      <w:textAlignment w:val="top"/>
    </w:pPr>
    <w:rPr>
      <w:rFonts w:ascii="Arial" w:hAnsi="Arial" w:cs="Arial"/>
      <w:b/>
      <w:bCs/>
      <w:kern w:val="0"/>
      <w:sz w:val="16"/>
      <w:szCs w:val="16"/>
      <w:lang w:eastAsia="ru-RU"/>
    </w:rPr>
  </w:style>
  <w:style w:type="paragraph" w:customStyle="1" w:styleId="xl98">
    <w:name w:val="xl99"/>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99">
    <w:name w:val="xl100"/>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00">
    <w:name w:val="xl101"/>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01">
    <w:name w:val="xl102"/>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02">
    <w:name w:val="xl103"/>
    <w:basedOn w:val="a"/>
    <w:rsid w:val="008D54DA"/>
    <w:pPr>
      <w:pBdr>
        <w:top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03">
    <w:name w:val="xl104"/>
    <w:basedOn w:val="a"/>
    <w:rsid w:val="008D54DA"/>
    <w:pPr>
      <w:pBdr>
        <w:top w:val="single" w:sz="4" w:space="0" w:color="auto"/>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04">
    <w:name w:val="xl105"/>
    <w:basedOn w:val="a"/>
    <w:rsid w:val="008D54DA"/>
    <w:pPr>
      <w:pBdr>
        <w:left w:val="single" w:sz="4" w:space="0" w:color="auto"/>
      </w:pBd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05">
    <w:name w:val="xl106"/>
    <w:basedOn w:val="a"/>
    <w:rsid w:val="008D54DA"/>
    <w:pP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106">
    <w:name w:val="xl107"/>
    <w:basedOn w:val="a"/>
    <w:rsid w:val="008D54DA"/>
    <w:pPr>
      <w:pBdr>
        <w:left w:val="single" w:sz="4" w:space="0" w:color="auto"/>
      </w:pBdr>
      <w:suppressAutoHyphens w:val="0"/>
      <w:spacing w:before="100" w:beforeAutospacing="1" w:after="100" w:afterAutospacing="1"/>
      <w:jc w:val="left"/>
      <w:textAlignment w:val="center"/>
    </w:pPr>
    <w:rPr>
      <w:rFonts w:ascii="Arial" w:hAnsi="Arial" w:cs="Arial"/>
      <w:kern w:val="0"/>
      <w:sz w:val="16"/>
      <w:szCs w:val="16"/>
      <w:lang w:eastAsia="ru-RU"/>
    </w:rPr>
  </w:style>
  <w:style w:type="paragraph" w:customStyle="1" w:styleId="xl107">
    <w:name w:val="xl108"/>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08">
    <w:name w:val="xl109"/>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09">
    <w:name w:val="xl110"/>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0">
    <w:name w:val="xl111"/>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1">
    <w:name w:val="xl112"/>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2">
    <w:name w:val="xl113"/>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3">
    <w:name w:val="xl114"/>
    <w:basedOn w:val="a"/>
    <w:rsid w:val="008D54DA"/>
    <w:pPr>
      <w:pBdr>
        <w:left w:val="single" w:sz="4" w:space="0" w:color="auto"/>
      </w:pBdr>
      <w:suppressAutoHyphens w:val="0"/>
      <w:spacing w:before="100" w:beforeAutospacing="1" w:after="100" w:afterAutospacing="1"/>
      <w:jc w:val="right"/>
      <w:textAlignment w:val="center"/>
    </w:pPr>
    <w:rPr>
      <w:rFonts w:ascii="Arial" w:hAnsi="Arial" w:cs="Arial"/>
      <w:kern w:val="0"/>
      <w:sz w:val="16"/>
      <w:szCs w:val="16"/>
      <w:lang w:eastAsia="ru-RU"/>
    </w:rPr>
  </w:style>
  <w:style w:type="paragraph" w:customStyle="1" w:styleId="xl114">
    <w:name w:val="xl115"/>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5">
    <w:name w:val="xl116"/>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6">
    <w:name w:val="xl117"/>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7">
    <w:name w:val="xl118"/>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8">
    <w:name w:val="xl119"/>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9">
    <w:name w:val="xl120"/>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20">
    <w:name w:val="xl121"/>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21">
    <w:name w:val="xl122"/>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22">
    <w:name w:val="xl123"/>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23">
    <w:name w:val="xl124"/>
    <w:basedOn w:val="a"/>
    <w:rsid w:val="008D54DA"/>
    <w:pPr>
      <w:pBdr>
        <w:lef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24">
    <w:name w:val="xl125"/>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25">
    <w:name w:val="xl126"/>
    <w:basedOn w:val="a"/>
    <w:rsid w:val="008D54DA"/>
    <w:pPr>
      <w:pBdr>
        <w:left w:val="single" w:sz="4" w:space="0" w:color="auto"/>
      </w:pBdr>
      <w:suppressAutoHyphens w:val="0"/>
      <w:spacing w:before="100" w:beforeAutospacing="1" w:after="100" w:afterAutospacing="1"/>
      <w:jc w:val="right"/>
      <w:textAlignment w:val="top"/>
    </w:pPr>
    <w:rPr>
      <w:rFonts w:ascii="Arial" w:hAnsi="Arial" w:cs="Arial"/>
      <w:i/>
      <w:iCs/>
      <w:kern w:val="0"/>
      <w:sz w:val="16"/>
      <w:szCs w:val="16"/>
      <w:lang w:eastAsia="ru-RU"/>
    </w:rPr>
  </w:style>
  <w:style w:type="paragraph" w:customStyle="1" w:styleId="xl126">
    <w:name w:val="xl127"/>
    <w:basedOn w:val="a"/>
    <w:rsid w:val="008D54DA"/>
    <w:pPr>
      <w:suppressAutoHyphens w:val="0"/>
      <w:spacing w:before="100" w:beforeAutospacing="1" w:after="100" w:afterAutospacing="1"/>
      <w:jc w:val="right"/>
      <w:textAlignment w:val="top"/>
    </w:pPr>
    <w:rPr>
      <w:rFonts w:ascii="Arial" w:hAnsi="Arial" w:cs="Arial"/>
      <w:i/>
      <w:iCs/>
      <w:kern w:val="0"/>
      <w:sz w:val="16"/>
      <w:szCs w:val="16"/>
      <w:lang w:eastAsia="ru-RU"/>
    </w:rPr>
  </w:style>
  <w:style w:type="paragraph" w:customStyle="1" w:styleId="xl127">
    <w:name w:val="xl128"/>
    <w:basedOn w:val="a"/>
    <w:rsid w:val="008D54DA"/>
    <w:pPr>
      <w:suppressAutoHyphens w:val="0"/>
      <w:spacing w:before="100" w:beforeAutospacing="1" w:after="100" w:afterAutospacing="1"/>
      <w:jc w:val="center"/>
      <w:textAlignment w:val="top"/>
    </w:pPr>
    <w:rPr>
      <w:rFonts w:ascii="Arial" w:hAnsi="Arial" w:cs="Arial"/>
      <w:i/>
      <w:iCs/>
      <w:kern w:val="0"/>
      <w:sz w:val="16"/>
      <w:szCs w:val="16"/>
      <w:lang w:eastAsia="ru-RU"/>
    </w:rPr>
  </w:style>
  <w:style w:type="paragraph" w:customStyle="1" w:styleId="xl128">
    <w:name w:val="xl129"/>
    <w:basedOn w:val="a"/>
    <w:rsid w:val="008D54DA"/>
    <w:pPr>
      <w:suppressAutoHyphens w:val="0"/>
      <w:spacing w:before="100" w:beforeAutospacing="1" w:after="100" w:afterAutospacing="1"/>
      <w:jc w:val="center"/>
      <w:textAlignment w:val="top"/>
    </w:pPr>
    <w:rPr>
      <w:rFonts w:ascii="Arial" w:hAnsi="Arial" w:cs="Arial"/>
      <w:i/>
      <w:iCs/>
      <w:kern w:val="0"/>
      <w:sz w:val="16"/>
      <w:szCs w:val="16"/>
      <w:lang w:eastAsia="ru-RU"/>
    </w:rPr>
  </w:style>
  <w:style w:type="paragraph" w:customStyle="1" w:styleId="xl129">
    <w:name w:val="xl130"/>
    <w:basedOn w:val="a"/>
    <w:rsid w:val="008D54DA"/>
    <w:pPr>
      <w:suppressAutoHyphens w:val="0"/>
      <w:spacing w:before="100" w:beforeAutospacing="1" w:after="100" w:afterAutospacing="1"/>
      <w:jc w:val="center"/>
      <w:textAlignment w:val="top"/>
    </w:pPr>
    <w:rPr>
      <w:rFonts w:ascii="Arial" w:hAnsi="Arial" w:cs="Arial"/>
      <w:i/>
      <w:iCs/>
      <w:kern w:val="0"/>
      <w:sz w:val="16"/>
      <w:szCs w:val="16"/>
      <w:lang w:eastAsia="ru-RU"/>
    </w:rPr>
  </w:style>
  <w:style w:type="paragraph" w:customStyle="1" w:styleId="xl130">
    <w:name w:val="xl131"/>
    <w:basedOn w:val="a"/>
    <w:rsid w:val="008D54DA"/>
    <w:pPr>
      <w:suppressAutoHyphens w:val="0"/>
      <w:spacing w:before="100" w:beforeAutospacing="1" w:after="100" w:afterAutospacing="1"/>
      <w:jc w:val="right"/>
      <w:textAlignment w:val="top"/>
    </w:pPr>
    <w:rPr>
      <w:rFonts w:ascii="Arial" w:hAnsi="Arial" w:cs="Arial"/>
      <w:i/>
      <w:iCs/>
      <w:kern w:val="0"/>
      <w:sz w:val="16"/>
      <w:szCs w:val="16"/>
      <w:lang w:eastAsia="ru-RU"/>
    </w:rPr>
  </w:style>
  <w:style w:type="paragraph" w:customStyle="1" w:styleId="xl131">
    <w:name w:val="xl132"/>
    <w:basedOn w:val="a"/>
    <w:rsid w:val="008D54DA"/>
    <w:pPr>
      <w:pBdr>
        <w:right w:val="single" w:sz="4" w:space="0" w:color="auto"/>
      </w:pBdr>
      <w:suppressAutoHyphens w:val="0"/>
      <w:spacing w:before="100" w:beforeAutospacing="1" w:after="100" w:afterAutospacing="1"/>
      <w:jc w:val="right"/>
      <w:textAlignment w:val="top"/>
    </w:pPr>
    <w:rPr>
      <w:rFonts w:ascii="Arial" w:hAnsi="Arial" w:cs="Arial"/>
      <w:i/>
      <w:iCs/>
      <w:kern w:val="0"/>
      <w:sz w:val="16"/>
      <w:szCs w:val="16"/>
      <w:lang w:eastAsia="ru-RU"/>
    </w:rPr>
  </w:style>
  <w:style w:type="paragraph" w:customStyle="1" w:styleId="xl132">
    <w:name w:val="xl133"/>
    <w:basedOn w:val="a"/>
    <w:rsid w:val="008D54DA"/>
    <w:pPr>
      <w:pBdr>
        <w:left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33">
    <w:name w:val="xl134"/>
    <w:basedOn w:val="a"/>
    <w:rsid w:val="008D54DA"/>
    <w:pPr>
      <w:suppressAutoHyphens w:val="0"/>
      <w:spacing w:before="100" w:beforeAutospacing="1" w:after="100" w:afterAutospacing="1"/>
      <w:jc w:val="left"/>
      <w:textAlignment w:val="top"/>
    </w:pPr>
    <w:rPr>
      <w:rFonts w:ascii="Arial" w:hAnsi="Arial" w:cs="Arial"/>
      <w:b/>
      <w:bCs/>
      <w:kern w:val="0"/>
      <w:sz w:val="16"/>
      <w:szCs w:val="16"/>
      <w:lang w:eastAsia="ru-RU"/>
    </w:rPr>
  </w:style>
  <w:style w:type="paragraph" w:customStyle="1" w:styleId="xl134">
    <w:name w:val="xl135"/>
    <w:basedOn w:val="a"/>
    <w:rsid w:val="008D54DA"/>
    <w:pPr>
      <w:pBdr>
        <w:top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35">
    <w:name w:val="xl136"/>
    <w:basedOn w:val="a"/>
    <w:rsid w:val="008D54DA"/>
    <w:pPr>
      <w:pBdr>
        <w:top w:val="single" w:sz="4" w:space="0" w:color="auto"/>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36">
    <w:name w:val="xl137"/>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37">
    <w:name w:val="xl138"/>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38">
    <w:name w:val="xl139"/>
    <w:basedOn w:val="a"/>
    <w:rsid w:val="008D54DA"/>
    <w:pPr>
      <w:pBdr>
        <w:top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39">
    <w:name w:val="xl140"/>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40">
    <w:name w:val="xl141"/>
    <w:basedOn w:val="a"/>
    <w:rsid w:val="008D54DA"/>
    <w:pP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41">
    <w:name w:val="xl142"/>
    <w:basedOn w:val="a"/>
    <w:rsid w:val="008D54DA"/>
    <w:pPr>
      <w:suppressAutoHyphens w:val="0"/>
      <w:spacing w:before="100" w:beforeAutospacing="1" w:after="100" w:afterAutospacing="1"/>
      <w:jc w:val="left"/>
      <w:textAlignment w:val="top"/>
    </w:pPr>
    <w:rPr>
      <w:rFonts w:ascii="Arial" w:hAnsi="Arial" w:cs="Arial"/>
      <w:b/>
      <w:bCs/>
      <w:kern w:val="0"/>
      <w:sz w:val="16"/>
      <w:szCs w:val="16"/>
      <w:lang w:eastAsia="ru-RU"/>
    </w:rPr>
  </w:style>
  <w:style w:type="paragraph" w:customStyle="1" w:styleId="xl142">
    <w:name w:val="xl143"/>
    <w:basedOn w:val="a"/>
    <w:rsid w:val="008D54DA"/>
    <w:pP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43">
    <w:name w:val="xl144"/>
    <w:basedOn w:val="a"/>
    <w:rsid w:val="008D54DA"/>
    <w:pP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44">
    <w:name w:val="xl145"/>
    <w:basedOn w:val="a"/>
    <w:rsid w:val="008D54DA"/>
    <w:pPr>
      <w:pBdr>
        <w:top w:val="single" w:sz="4" w:space="0" w:color="auto"/>
        <w:left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45">
    <w:name w:val="xl146"/>
    <w:basedOn w:val="a"/>
    <w:rsid w:val="008D54DA"/>
    <w:pPr>
      <w:pBdr>
        <w:top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46">
    <w:name w:val="xl147"/>
    <w:basedOn w:val="a"/>
    <w:rsid w:val="008D54DA"/>
    <w:pPr>
      <w:pBdr>
        <w:top w:val="single" w:sz="4" w:space="0" w:color="auto"/>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47">
    <w:name w:val="xl148"/>
    <w:basedOn w:val="a"/>
    <w:rsid w:val="008D54DA"/>
    <w:pPr>
      <w:pBdr>
        <w:left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48">
    <w:name w:val="xl149"/>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49">
    <w:name w:val="xl150"/>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0">
    <w:name w:val="xl151"/>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1">
    <w:name w:val="xl152"/>
    <w:basedOn w:val="a"/>
    <w:rsid w:val="008D54DA"/>
    <w:pP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52">
    <w:name w:val="xl153"/>
    <w:basedOn w:val="a"/>
    <w:rsid w:val="008D54DA"/>
    <w:pPr>
      <w:pBdr>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53">
    <w:name w:val="xl154"/>
    <w:basedOn w:val="a"/>
    <w:rsid w:val="008D54DA"/>
    <w:pPr>
      <w:pBdr>
        <w:right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54">
    <w:name w:val="xl155"/>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5">
    <w:name w:val="xl156"/>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6">
    <w:name w:val="xl157"/>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7">
    <w:name w:val="xl158"/>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8">
    <w:name w:val="xl159"/>
    <w:basedOn w:val="a"/>
    <w:rsid w:val="008D54DA"/>
    <w:pPr>
      <w:pBdr>
        <w:top w:val="single" w:sz="4" w:space="0" w:color="auto"/>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59">
    <w:name w:val="xl160"/>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60">
    <w:name w:val="xl161"/>
    <w:basedOn w:val="a"/>
    <w:rsid w:val="008D54DA"/>
    <w:pP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161">
    <w:name w:val="xl162"/>
    <w:basedOn w:val="a"/>
    <w:rsid w:val="008D54DA"/>
    <w:pP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162">
    <w:name w:val="xl163"/>
    <w:basedOn w:val="a"/>
    <w:rsid w:val="008D54DA"/>
    <w:pPr>
      <w:pBdr>
        <w:top w:val="single" w:sz="4" w:space="0" w:color="auto"/>
      </w:pBdr>
      <w:suppressAutoHyphens w:val="0"/>
      <w:spacing w:before="100" w:beforeAutospacing="1" w:after="100" w:afterAutospacing="1"/>
      <w:jc w:val="left"/>
      <w:textAlignment w:val="top"/>
    </w:pPr>
    <w:rPr>
      <w:rFonts w:ascii="Arial" w:hAnsi="Arial" w:cs="Arial"/>
      <w:b/>
      <w:bCs/>
      <w:kern w:val="0"/>
      <w:sz w:val="16"/>
      <w:szCs w:val="16"/>
      <w:lang w:eastAsia="ru-RU"/>
    </w:rPr>
  </w:style>
  <w:style w:type="paragraph" w:customStyle="1" w:styleId="xl163">
    <w:name w:val="xl164"/>
    <w:basedOn w:val="a"/>
    <w:rsid w:val="008D54DA"/>
    <w:pPr>
      <w:pBdr>
        <w:right w:val="single" w:sz="4" w:space="0" w:color="auto"/>
      </w:pBd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164">
    <w:name w:val="xl165"/>
    <w:basedOn w:val="a"/>
    <w:rsid w:val="008D54DA"/>
    <w:pPr>
      <w:suppressAutoHyphens w:val="0"/>
      <w:spacing w:before="100" w:beforeAutospacing="1" w:after="100" w:afterAutospacing="1"/>
      <w:jc w:val="left"/>
      <w:textAlignment w:val="top"/>
    </w:pPr>
    <w:rPr>
      <w:rFonts w:ascii="Arial" w:hAnsi="Arial" w:cs="Arial"/>
      <w:i/>
      <w:iCs/>
      <w:kern w:val="0"/>
      <w:sz w:val="16"/>
      <w:szCs w:val="16"/>
      <w:lang w:eastAsia="ru-RU"/>
    </w:rPr>
  </w:style>
  <w:style w:type="paragraph" w:customStyle="1" w:styleId="xl165">
    <w:name w:val="xl166"/>
    <w:basedOn w:val="a"/>
    <w:rsid w:val="008D54DA"/>
    <w:pPr>
      <w:pBdr>
        <w:top w:val="single" w:sz="4" w:space="0" w:color="auto"/>
        <w:left w:val="single" w:sz="4" w:space="0" w:color="auto"/>
        <w:bottom w:val="single" w:sz="4" w:space="0" w:color="auto"/>
      </w:pBdr>
      <w:suppressAutoHyphens w:val="0"/>
      <w:spacing w:before="100" w:beforeAutospacing="1" w:after="100" w:afterAutospacing="1"/>
      <w:jc w:val="left"/>
      <w:textAlignment w:val="center"/>
    </w:pPr>
    <w:rPr>
      <w:rFonts w:ascii="Arial" w:hAnsi="Arial" w:cs="Arial"/>
      <w:b/>
      <w:bCs/>
      <w:kern w:val="0"/>
      <w:sz w:val="16"/>
      <w:szCs w:val="16"/>
      <w:lang w:eastAsia="ru-RU"/>
    </w:rPr>
  </w:style>
  <w:style w:type="paragraph" w:customStyle="1" w:styleId="xl166">
    <w:name w:val="xl167"/>
    <w:basedOn w:val="a"/>
    <w:rsid w:val="008D54DA"/>
    <w:pPr>
      <w:pBdr>
        <w:top w:val="single" w:sz="4" w:space="0" w:color="auto"/>
        <w:bottom w:val="single" w:sz="4" w:space="0" w:color="auto"/>
      </w:pBdr>
      <w:suppressAutoHyphens w:val="0"/>
      <w:spacing w:before="100" w:beforeAutospacing="1" w:after="100" w:afterAutospacing="1"/>
      <w:jc w:val="left"/>
      <w:textAlignment w:val="center"/>
    </w:pPr>
    <w:rPr>
      <w:rFonts w:ascii="Arial" w:hAnsi="Arial" w:cs="Arial"/>
      <w:b/>
      <w:bCs/>
      <w:kern w:val="0"/>
      <w:sz w:val="16"/>
      <w:szCs w:val="16"/>
      <w:lang w:eastAsia="ru-RU"/>
    </w:rPr>
  </w:style>
  <w:style w:type="paragraph" w:customStyle="1" w:styleId="xl167">
    <w:name w:val="xl168"/>
    <w:basedOn w:val="a"/>
    <w:rsid w:val="008D54DA"/>
    <w:pPr>
      <w:pBdr>
        <w:top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Arial" w:hAnsi="Arial" w:cs="Arial"/>
      <w:b/>
      <w:bCs/>
      <w:kern w:val="0"/>
      <w:sz w:val="16"/>
      <w:szCs w:val="16"/>
      <w:lang w:eastAsia="ru-RU"/>
    </w:rPr>
  </w:style>
  <w:style w:type="paragraph" w:customStyle="1" w:styleId="xl168">
    <w:name w:val="xl169"/>
    <w:basedOn w:val="a"/>
    <w:rsid w:val="008D54DA"/>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69">
    <w:name w:val="xl170"/>
    <w:basedOn w:val="a"/>
    <w:rsid w:val="008D54DA"/>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0">
    <w:name w:val="xl171"/>
    <w:basedOn w:val="a"/>
    <w:rsid w:val="008D54D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1">
    <w:name w:val="xl172"/>
    <w:basedOn w:val="a"/>
    <w:rsid w:val="008D54DA"/>
    <w:pPr>
      <w:pBdr>
        <w:top w:val="single" w:sz="4" w:space="0" w:color="auto"/>
      </w:pBdr>
      <w:suppressAutoHyphens w:val="0"/>
      <w:spacing w:before="100" w:beforeAutospacing="1" w:after="100" w:afterAutospacing="1"/>
      <w:jc w:val="center"/>
      <w:textAlignment w:val="top"/>
    </w:pPr>
    <w:rPr>
      <w:rFonts w:ascii="Arial" w:hAnsi="Arial" w:cs="Arial"/>
      <w:i/>
      <w:iCs/>
      <w:kern w:val="0"/>
      <w:sz w:val="16"/>
      <w:szCs w:val="16"/>
      <w:lang w:eastAsia="ru-RU"/>
    </w:rPr>
  </w:style>
  <w:style w:type="paragraph" w:customStyle="1" w:styleId="xl172">
    <w:name w:val="xl173"/>
    <w:basedOn w:val="a"/>
    <w:rsid w:val="008D54DA"/>
    <w:pPr>
      <w:pBdr>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73">
    <w:name w:val="xl174"/>
    <w:basedOn w:val="a"/>
    <w:rsid w:val="008D54DA"/>
    <w:pPr>
      <w:pBdr>
        <w:top w:val="single" w:sz="4" w:space="0" w:color="auto"/>
      </w:pBdr>
      <w:suppressAutoHyphens w:val="0"/>
      <w:spacing w:before="100" w:beforeAutospacing="1" w:after="100" w:afterAutospacing="1"/>
      <w:jc w:val="center"/>
    </w:pPr>
    <w:rPr>
      <w:rFonts w:ascii="Arial" w:hAnsi="Arial" w:cs="Arial"/>
      <w:i/>
      <w:iCs/>
      <w:kern w:val="0"/>
      <w:sz w:val="16"/>
      <w:szCs w:val="16"/>
      <w:lang w:eastAsia="ru-RU"/>
    </w:rPr>
  </w:style>
  <w:style w:type="paragraph" w:customStyle="1" w:styleId="xl174">
    <w:name w:val="xl175"/>
    <w:basedOn w:val="a"/>
    <w:rsid w:val="008D54DA"/>
    <w:pPr>
      <w:pBdr>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75">
    <w:name w:val="xl176"/>
    <w:basedOn w:val="a"/>
    <w:rsid w:val="008D54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6">
    <w:name w:val="xl177"/>
    <w:basedOn w:val="a"/>
    <w:rsid w:val="008D54DA"/>
    <w:pPr>
      <w:pBdr>
        <w:top w:val="single" w:sz="4" w:space="0" w:color="auto"/>
        <w:lef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7">
    <w:name w:val="xl178"/>
    <w:basedOn w:val="a"/>
    <w:rsid w:val="008D54DA"/>
    <w:pPr>
      <w:pBdr>
        <w:top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8">
    <w:name w:val="xl179"/>
    <w:basedOn w:val="a"/>
    <w:rsid w:val="008D54DA"/>
    <w:pPr>
      <w:pBdr>
        <w:top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9">
    <w:name w:val="xl180"/>
    <w:basedOn w:val="a"/>
    <w:rsid w:val="008D54DA"/>
    <w:pPr>
      <w:pBdr>
        <w:lef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0">
    <w:name w:val="xl181"/>
    <w:basedOn w:val="a"/>
    <w:rsid w:val="008D54DA"/>
    <w:pP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1">
    <w:name w:val="xl182"/>
    <w:basedOn w:val="a"/>
    <w:rsid w:val="008D54DA"/>
    <w:pPr>
      <w:pBdr>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2">
    <w:name w:val="xl183"/>
    <w:basedOn w:val="a"/>
    <w:rsid w:val="008D54DA"/>
    <w:pPr>
      <w:pBdr>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3">
    <w:name w:val="xl184"/>
    <w:basedOn w:val="a"/>
    <w:rsid w:val="008D54DA"/>
    <w:pPr>
      <w:pBdr>
        <w:bottom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4">
    <w:name w:val="xl185"/>
    <w:basedOn w:val="a"/>
    <w:rsid w:val="008D54DA"/>
    <w:pPr>
      <w:pBdr>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5">
    <w:name w:val="xl186"/>
    <w:basedOn w:val="a"/>
    <w:rsid w:val="008D54DA"/>
    <w:pPr>
      <w:pBdr>
        <w:bottom w:val="single" w:sz="4" w:space="0" w:color="auto"/>
      </w:pBdr>
      <w:suppressAutoHyphens w:val="0"/>
      <w:spacing w:before="100" w:beforeAutospacing="1" w:after="100" w:afterAutospacing="1"/>
      <w:jc w:val="center"/>
    </w:pPr>
    <w:rPr>
      <w:rFonts w:ascii="Arial" w:hAnsi="Arial" w:cs="Arial"/>
      <w:b/>
      <w:bCs/>
      <w:kern w:val="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888197">
      <w:bodyDiv w:val="1"/>
      <w:marLeft w:val="0"/>
      <w:marRight w:val="0"/>
      <w:marTop w:val="0"/>
      <w:marBottom w:val="0"/>
      <w:divBdr>
        <w:top w:val="none" w:sz="0" w:space="0" w:color="auto"/>
        <w:left w:val="none" w:sz="0" w:space="0" w:color="auto"/>
        <w:bottom w:val="none" w:sz="0" w:space="0" w:color="auto"/>
        <w:right w:val="none" w:sz="0" w:space="0" w:color="auto"/>
      </w:divBdr>
    </w:div>
    <w:div w:id="155003965">
      <w:bodyDiv w:val="1"/>
      <w:marLeft w:val="0"/>
      <w:marRight w:val="0"/>
      <w:marTop w:val="0"/>
      <w:marBottom w:val="0"/>
      <w:divBdr>
        <w:top w:val="none" w:sz="0" w:space="0" w:color="auto"/>
        <w:left w:val="none" w:sz="0" w:space="0" w:color="auto"/>
        <w:bottom w:val="none" w:sz="0" w:space="0" w:color="auto"/>
        <w:right w:val="none" w:sz="0" w:space="0" w:color="auto"/>
      </w:divBdr>
      <w:divsChild>
        <w:div w:id="495997839">
          <w:marLeft w:val="0"/>
          <w:marRight w:val="0"/>
          <w:marTop w:val="0"/>
          <w:marBottom w:val="0"/>
          <w:divBdr>
            <w:top w:val="none" w:sz="0" w:space="0" w:color="auto"/>
            <w:left w:val="none" w:sz="0" w:space="0" w:color="auto"/>
            <w:bottom w:val="none" w:sz="0" w:space="0" w:color="auto"/>
            <w:right w:val="none" w:sz="0" w:space="0" w:color="auto"/>
          </w:divBdr>
          <w:divsChild>
            <w:div w:id="1207644472">
              <w:marLeft w:val="0"/>
              <w:marRight w:val="0"/>
              <w:marTop w:val="0"/>
              <w:marBottom w:val="0"/>
              <w:divBdr>
                <w:top w:val="none" w:sz="0" w:space="0" w:color="auto"/>
                <w:left w:val="none" w:sz="0" w:space="0" w:color="auto"/>
                <w:bottom w:val="none" w:sz="0" w:space="0" w:color="auto"/>
                <w:right w:val="none" w:sz="0" w:space="0" w:color="auto"/>
              </w:divBdr>
            </w:div>
            <w:div w:id="1262682379">
              <w:marLeft w:val="0"/>
              <w:marRight w:val="0"/>
              <w:marTop w:val="0"/>
              <w:marBottom w:val="0"/>
              <w:divBdr>
                <w:top w:val="none" w:sz="0" w:space="0" w:color="auto"/>
                <w:left w:val="none" w:sz="0" w:space="0" w:color="auto"/>
                <w:bottom w:val="none" w:sz="0" w:space="0" w:color="auto"/>
                <w:right w:val="none" w:sz="0" w:space="0" w:color="auto"/>
              </w:divBdr>
            </w:div>
          </w:divsChild>
        </w:div>
        <w:div w:id="333529826">
          <w:marLeft w:val="0"/>
          <w:marRight w:val="0"/>
          <w:marTop w:val="0"/>
          <w:marBottom w:val="0"/>
          <w:divBdr>
            <w:top w:val="none" w:sz="0" w:space="0" w:color="auto"/>
            <w:left w:val="none" w:sz="0" w:space="0" w:color="auto"/>
            <w:bottom w:val="none" w:sz="0" w:space="0" w:color="auto"/>
            <w:right w:val="none" w:sz="0" w:space="0" w:color="auto"/>
          </w:divBdr>
          <w:divsChild>
            <w:div w:id="990445905">
              <w:marLeft w:val="0"/>
              <w:marRight w:val="0"/>
              <w:marTop w:val="0"/>
              <w:marBottom w:val="0"/>
              <w:divBdr>
                <w:top w:val="none" w:sz="0" w:space="0" w:color="auto"/>
                <w:left w:val="none" w:sz="0" w:space="0" w:color="auto"/>
                <w:bottom w:val="none" w:sz="0" w:space="0" w:color="auto"/>
                <w:right w:val="none" w:sz="0" w:space="0" w:color="auto"/>
              </w:divBdr>
            </w:div>
            <w:div w:id="2134901734">
              <w:marLeft w:val="0"/>
              <w:marRight w:val="0"/>
              <w:marTop w:val="0"/>
              <w:marBottom w:val="0"/>
              <w:divBdr>
                <w:top w:val="none" w:sz="0" w:space="0" w:color="auto"/>
                <w:left w:val="none" w:sz="0" w:space="0" w:color="auto"/>
                <w:bottom w:val="none" w:sz="0" w:space="0" w:color="auto"/>
                <w:right w:val="none" w:sz="0" w:space="0" w:color="auto"/>
              </w:divBdr>
            </w:div>
          </w:divsChild>
        </w:div>
        <w:div w:id="720061905">
          <w:marLeft w:val="0"/>
          <w:marRight w:val="0"/>
          <w:marTop w:val="0"/>
          <w:marBottom w:val="0"/>
          <w:divBdr>
            <w:top w:val="none" w:sz="0" w:space="0" w:color="auto"/>
            <w:left w:val="none" w:sz="0" w:space="0" w:color="auto"/>
            <w:bottom w:val="none" w:sz="0" w:space="0" w:color="auto"/>
            <w:right w:val="none" w:sz="0" w:space="0" w:color="auto"/>
          </w:divBdr>
          <w:divsChild>
            <w:div w:id="1732191052">
              <w:marLeft w:val="0"/>
              <w:marRight w:val="0"/>
              <w:marTop w:val="0"/>
              <w:marBottom w:val="0"/>
              <w:divBdr>
                <w:top w:val="none" w:sz="0" w:space="0" w:color="auto"/>
                <w:left w:val="none" w:sz="0" w:space="0" w:color="auto"/>
                <w:bottom w:val="none" w:sz="0" w:space="0" w:color="auto"/>
                <w:right w:val="none" w:sz="0" w:space="0" w:color="auto"/>
              </w:divBdr>
            </w:div>
            <w:div w:id="707755825">
              <w:marLeft w:val="0"/>
              <w:marRight w:val="0"/>
              <w:marTop w:val="0"/>
              <w:marBottom w:val="0"/>
              <w:divBdr>
                <w:top w:val="none" w:sz="0" w:space="0" w:color="auto"/>
                <w:left w:val="none" w:sz="0" w:space="0" w:color="auto"/>
                <w:bottom w:val="none" w:sz="0" w:space="0" w:color="auto"/>
                <w:right w:val="none" w:sz="0" w:space="0" w:color="auto"/>
              </w:divBdr>
            </w:div>
          </w:divsChild>
        </w:div>
        <w:div w:id="1630432484">
          <w:marLeft w:val="0"/>
          <w:marRight w:val="0"/>
          <w:marTop w:val="0"/>
          <w:marBottom w:val="0"/>
          <w:divBdr>
            <w:top w:val="none" w:sz="0" w:space="0" w:color="auto"/>
            <w:left w:val="none" w:sz="0" w:space="0" w:color="auto"/>
            <w:bottom w:val="none" w:sz="0" w:space="0" w:color="auto"/>
            <w:right w:val="none" w:sz="0" w:space="0" w:color="auto"/>
          </w:divBdr>
          <w:divsChild>
            <w:div w:id="2015692782">
              <w:marLeft w:val="0"/>
              <w:marRight w:val="0"/>
              <w:marTop w:val="0"/>
              <w:marBottom w:val="0"/>
              <w:divBdr>
                <w:top w:val="none" w:sz="0" w:space="0" w:color="auto"/>
                <w:left w:val="none" w:sz="0" w:space="0" w:color="auto"/>
                <w:bottom w:val="none" w:sz="0" w:space="0" w:color="auto"/>
                <w:right w:val="none" w:sz="0" w:space="0" w:color="auto"/>
              </w:divBdr>
            </w:div>
            <w:div w:id="76830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053983">
      <w:bodyDiv w:val="1"/>
      <w:marLeft w:val="0"/>
      <w:marRight w:val="0"/>
      <w:marTop w:val="0"/>
      <w:marBottom w:val="0"/>
      <w:divBdr>
        <w:top w:val="none" w:sz="0" w:space="0" w:color="auto"/>
        <w:left w:val="none" w:sz="0" w:space="0" w:color="auto"/>
        <w:bottom w:val="none" w:sz="0" w:space="0" w:color="auto"/>
        <w:right w:val="none" w:sz="0" w:space="0" w:color="auto"/>
      </w:divBdr>
    </w:div>
    <w:div w:id="296226688">
      <w:bodyDiv w:val="1"/>
      <w:marLeft w:val="0"/>
      <w:marRight w:val="0"/>
      <w:marTop w:val="0"/>
      <w:marBottom w:val="0"/>
      <w:divBdr>
        <w:top w:val="none" w:sz="0" w:space="0" w:color="auto"/>
        <w:left w:val="none" w:sz="0" w:space="0" w:color="auto"/>
        <w:bottom w:val="none" w:sz="0" w:space="0" w:color="auto"/>
        <w:right w:val="none" w:sz="0" w:space="0" w:color="auto"/>
      </w:divBdr>
      <w:divsChild>
        <w:div w:id="813378992">
          <w:marLeft w:val="0"/>
          <w:marRight w:val="0"/>
          <w:marTop w:val="0"/>
          <w:marBottom w:val="0"/>
          <w:divBdr>
            <w:top w:val="none" w:sz="0" w:space="0" w:color="auto"/>
            <w:left w:val="none" w:sz="0" w:space="0" w:color="auto"/>
            <w:bottom w:val="none" w:sz="0" w:space="0" w:color="auto"/>
            <w:right w:val="none" w:sz="0" w:space="0" w:color="auto"/>
          </w:divBdr>
          <w:divsChild>
            <w:div w:id="1534030060">
              <w:marLeft w:val="0"/>
              <w:marRight w:val="0"/>
              <w:marTop w:val="0"/>
              <w:marBottom w:val="0"/>
              <w:divBdr>
                <w:top w:val="none" w:sz="0" w:space="0" w:color="auto"/>
                <w:left w:val="none" w:sz="0" w:space="0" w:color="auto"/>
                <w:bottom w:val="none" w:sz="0" w:space="0" w:color="auto"/>
                <w:right w:val="none" w:sz="0" w:space="0" w:color="auto"/>
              </w:divBdr>
              <w:divsChild>
                <w:div w:id="1645887625">
                  <w:marLeft w:val="0"/>
                  <w:marRight w:val="0"/>
                  <w:marTop w:val="0"/>
                  <w:marBottom w:val="0"/>
                  <w:divBdr>
                    <w:top w:val="none" w:sz="0" w:space="0" w:color="auto"/>
                    <w:left w:val="none" w:sz="0" w:space="0" w:color="auto"/>
                    <w:bottom w:val="none" w:sz="0" w:space="0" w:color="auto"/>
                    <w:right w:val="none" w:sz="0" w:space="0" w:color="auto"/>
                  </w:divBdr>
                  <w:divsChild>
                    <w:div w:id="1782846352">
                      <w:marLeft w:val="0"/>
                      <w:marRight w:val="0"/>
                      <w:marTop w:val="0"/>
                      <w:marBottom w:val="0"/>
                      <w:divBdr>
                        <w:top w:val="none" w:sz="0" w:space="0" w:color="auto"/>
                        <w:left w:val="none" w:sz="0" w:space="0" w:color="auto"/>
                        <w:bottom w:val="none" w:sz="0" w:space="0" w:color="auto"/>
                        <w:right w:val="none" w:sz="0" w:space="0" w:color="auto"/>
                      </w:divBdr>
                    </w:div>
                    <w:div w:id="309788691">
                      <w:marLeft w:val="0"/>
                      <w:marRight w:val="0"/>
                      <w:marTop w:val="0"/>
                      <w:marBottom w:val="0"/>
                      <w:divBdr>
                        <w:top w:val="none" w:sz="0" w:space="0" w:color="auto"/>
                        <w:left w:val="none" w:sz="0" w:space="0" w:color="auto"/>
                        <w:bottom w:val="none" w:sz="0" w:space="0" w:color="auto"/>
                        <w:right w:val="none" w:sz="0" w:space="0" w:color="auto"/>
                      </w:divBdr>
                    </w:div>
                    <w:div w:id="1717268606">
                      <w:marLeft w:val="0"/>
                      <w:marRight w:val="0"/>
                      <w:marTop w:val="0"/>
                      <w:marBottom w:val="0"/>
                      <w:divBdr>
                        <w:top w:val="none" w:sz="0" w:space="0" w:color="auto"/>
                        <w:left w:val="none" w:sz="0" w:space="0" w:color="auto"/>
                        <w:bottom w:val="none" w:sz="0" w:space="0" w:color="auto"/>
                        <w:right w:val="none" w:sz="0" w:space="0" w:color="auto"/>
                      </w:divBdr>
                    </w:div>
                    <w:div w:id="118038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78428">
          <w:marLeft w:val="0"/>
          <w:marRight w:val="0"/>
          <w:marTop w:val="0"/>
          <w:marBottom w:val="0"/>
          <w:divBdr>
            <w:top w:val="none" w:sz="0" w:space="0" w:color="auto"/>
            <w:left w:val="none" w:sz="0" w:space="0" w:color="auto"/>
            <w:bottom w:val="none" w:sz="0" w:space="0" w:color="auto"/>
            <w:right w:val="none" w:sz="0" w:space="0" w:color="auto"/>
          </w:divBdr>
          <w:divsChild>
            <w:div w:id="1110783312">
              <w:marLeft w:val="0"/>
              <w:marRight w:val="0"/>
              <w:marTop w:val="0"/>
              <w:marBottom w:val="0"/>
              <w:divBdr>
                <w:top w:val="none" w:sz="0" w:space="0" w:color="auto"/>
                <w:left w:val="none" w:sz="0" w:space="0" w:color="auto"/>
                <w:bottom w:val="none" w:sz="0" w:space="0" w:color="auto"/>
                <w:right w:val="none" w:sz="0" w:space="0" w:color="auto"/>
              </w:divBdr>
              <w:divsChild>
                <w:div w:id="1096024159">
                  <w:marLeft w:val="0"/>
                  <w:marRight w:val="0"/>
                  <w:marTop w:val="0"/>
                  <w:marBottom w:val="0"/>
                  <w:divBdr>
                    <w:top w:val="none" w:sz="0" w:space="0" w:color="auto"/>
                    <w:left w:val="none" w:sz="0" w:space="0" w:color="auto"/>
                    <w:bottom w:val="none" w:sz="0" w:space="0" w:color="auto"/>
                    <w:right w:val="none" w:sz="0" w:space="0" w:color="auto"/>
                  </w:divBdr>
                </w:div>
                <w:div w:id="1339426541">
                  <w:marLeft w:val="0"/>
                  <w:marRight w:val="0"/>
                  <w:marTop w:val="0"/>
                  <w:marBottom w:val="0"/>
                  <w:divBdr>
                    <w:top w:val="none" w:sz="0" w:space="0" w:color="auto"/>
                    <w:left w:val="none" w:sz="0" w:space="0" w:color="auto"/>
                    <w:bottom w:val="none" w:sz="0" w:space="0" w:color="auto"/>
                    <w:right w:val="none" w:sz="0" w:space="0" w:color="auto"/>
                  </w:divBdr>
                </w:div>
                <w:div w:id="931468802">
                  <w:marLeft w:val="0"/>
                  <w:marRight w:val="0"/>
                  <w:marTop w:val="0"/>
                  <w:marBottom w:val="0"/>
                  <w:divBdr>
                    <w:top w:val="none" w:sz="0" w:space="0" w:color="auto"/>
                    <w:left w:val="none" w:sz="0" w:space="0" w:color="auto"/>
                    <w:bottom w:val="none" w:sz="0" w:space="0" w:color="auto"/>
                    <w:right w:val="none" w:sz="0" w:space="0" w:color="auto"/>
                  </w:divBdr>
                  <w:divsChild>
                    <w:div w:id="1771512672">
                      <w:marLeft w:val="0"/>
                      <w:marRight w:val="0"/>
                      <w:marTop w:val="0"/>
                      <w:marBottom w:val="0"/>
                      <w:divBdr>
                        <w:top w:val="none" w:sz="0" w:space="0" w:color="auto"/>
                        <w:left w:val="none" w:sz="0" w:space="0" w:color="auto"/>
                        <w:bottom w:val="none" w:sz="0" w:space="0" w:color="auto"/>
                        <w:right w:val="none" w:sz="0" w:space="0" w:color="auto"/>
                      </w:divBdr>
                    </w:div>
                  </w:divsChild>
                </w:div>
                <w:div w:id="1632400391">
                  <w:marLeft w:val="0"/>
                  <w:marRight w:val="0"/>
                  <w:marTop w:val="0"/>
                  <w:marBottom w:val="0"/>
                  <w:divBdr>
                    <w:top w:val="none" w:sz="0" w:space="0" w:color="auto"/>
                    <w:left w:val="none" w:sz="0" w:space="0" w:color="auto"/>
                    <w:bottom w:val="none" w:sz="0" w:space="0" w:color="auto"/>
                    <w:right w:val="none" w:sz="0" w:space="0" w:color="auto"/>
                  </w:divBdr>
                </w:div>
                <w:div w:id="1891261458">
                  <w:marLeft w:val="0"/>
                  <w:marRight w:val="0"/>
                  <w:marTop w:val="0"/>
                  <w:marBottom w:val="0"/>
                  <w:divBdr>
                    <w:top w:val="none" w:sz="0" w:space="0" w:color="auto"/>
                    <w:left w:val="none" w:sz="0" w:space="0" w:color="auto"/>
                    <w:bottom w:val="none" w:sz="0" w:space="0" w:color="auto"/>
                    <w:right w:val="none" w:sz="0" w:space="0" w:color="auto"/>
                  </w:divBdr>
                  <w:divsChild>
                    <w:div w:id="371148945">
                      <w:marLeft w:val="0"/>
                      <w:marRight w:val="0"/>
                      <w:marTop w:val="0"/>
                      <w:marBottom w:val="0"/>
                      <w:divBdr>
                        <w:top w:val="none" w:sz="0" w:space="0" w:color="auto"/>
                        <w:left w:val="none" w:sz="0" w:space="0" w:color="auto"/>
                        <w:bottom w:val="none" w:sz="0" w:space="0" w:color="auto"/>
                        <w:right w:val="none" w:sz="0" w:space="0" w:color="auto"/>
                      </w:divBdr>
                      <w:divsChild>
                        <w:div w:id="1698387751">
                          <w:marLeft w:val="0"/>
                          <w:marRight w:val="0"/>
                          <w:marTop w:val="0"/>
                          <w:marBottom w:val="0"/>
                          <w:divBdr>
                            <w:top w:val="none" w:sz="0" w:space="0" w:color="auto"/>
                            <w:left w:val="none" w:sz="0" w:space="0" w:color="auto"/>
                            <w:bottom w:val="none" w:sz="0" w:space="0" w:color="auto"/>
                            <w:right w:val="none" w:sz="0" w:space="0" w:color="auto"/>
                          </w:divBdr>
                        </w:div>
                      </w:divsChild>
                    </w:div>
                    <w:div w:id="200501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224098">
          <w:marLeft w:val="0"/>
          <w:marRight w:val="0"/>
          <w:marTop w:val="0"/>
          <w:marBottom w:val="0"/>
          <w:divBdr>
            <w:top w:val="none" w:sz="0" w:space="0" w:color="auto"/>
            <w:left w:val="none" w:sz="0" w:space="0" w:color="auto"/>
            <w:bottom w:val="none" w:sz="0" w:space="0" w:color="auto"/>
            <w:right w:val="none" w:sz="0" w:space="0" w:color="auto"/>
          </w:divBdr>
          <w:divsChild>
            <w:div w:id="1992902495">
              <w:marLeft w:val="0"/>
              <w:marRight w:val="0"/>
              <w:marTop w:val="0"/>
              <w:marBottom w:val="0"/>
              <w:divBdr>
                <w:top w:val="none" w:sz="0" w:space="0" w:color="auto"/>
                <w:left w:val="none" w:sz="0" w:space="0" w:color="auto"/>
                <w:bottom w:val="none" w:sz="0" w:space="0" w:color="auto"/>
                <w:right w:val="none" w:sz="0" w:space="0" w:color="auto"/>
              </w:divBdr>
              <w:divsChild>
                <w:div w:id="1360934660">
                  <w:marLeft w:val="0"/>
                  <w:marRight w:val="0"/>
                  <w:marTop w:val="0"/>
                  <w:marBottom w:val="0"/>
                  <w:divBdr>
                    <w:top w:val="none" w:sz="0" w:space="0" w:color="auto"/>
                    <w:left w:val="none" w:sz="0" w:space="0" w:color="auto"/>
                    <w:bottom w:val="none" w:sz="0" w:space="0" w:color="auto"/>
                    <w:right w:val="none" w:sz="0" w:space="0" w:color="auto"/>
                  </w:divBdr>
                </w:div>
                <w:div w:id="645168130">
                  <w:marLeft w:val="0"/>
                  <w:marRight w:val="0"/>
                  <w:marTop w:val="0"/>
                  <w:marBottom w:val="0"/>
                  <w:divBdr>
                    <w:top w:val="none" w:sz="0" w:space="0" w:color="auto"/>
                    <w:left w:val="none" w:sz="0" w:space="0" w:color="auto"/>
                    <w:bottom w:val="none" w:sz="0" w:space="0" w:color="auto"/>
                    <w:right w:val="none" w:sz="0" w:space="0" w:color="auto"/>
                  </w:divBdr>
                </w:div>
                <w:div w:id="2133940090">
                  <w:marLeft w:val="0"/>
                  <w:marRight w:val="0"/>
                  <w:marTop w:val="0"/>
                  <w:marBottom w:val="0"/>
                  <w:divBdr>
                    <w:top w:val="none" w:sz="0" w:space="0" w:color="auto"/>
                    <w:left w:val="none" w:sz="0" w:space="0" w:color="auto"/>
                    <w:bottom w:val="none" w:sz="0" w:space="0" w:color="auto"/>
                    <w:right w:val="none" w:sz="0" w:space="0" w:color="auto"/>
                  </w:divBdr>
                </w:div>
              </w:divsChild>
            </w:div>
            <w:div w:id="1397125832">
              <w:marLeft w:val="0"/>
              <w:marRight w:val="0"/>
              <w:marTop w:val="0"/>
              <w:marBottom w:val="0"/>
              <w:divBdr>
                <w:top w:val="none" w:sz="0" w:space="0" w:color="auto"/>
                <w:left w:val="none" w:sz="0" w:space="0" w:color="auto"/>
                <w:bottom w:val="none" w:sz="0" w:space="0" w:color="auto"/>
                <w:right w:val="none" w:sz="0" w:space="0" w:color="auto"/>
              </w:divBdr>
              <w:divsChild>
                <w:div w:id="49468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350640">
      <w:bodyDiv w:val="1"/>
      <w:marLeft w:val="0"/>
      <w:marRight w:val="0"/>
      <w:marTop w:val="0"/>
      <w:marBottom w:val="0"/>
      <w:divBdr>
        <w:top w:val="none" w:sz="0" w:space="0" w:color="auto"/>
        <w:left w:val="none" w:sz="0" w:space="0" w:color="auto"/>
        <w:bottom w:val="none" w:sz="0" w:space="0" w:color="auto"/>
        <w:right w:val="none" w:sz="0" w:space="0" w:color="auto"/>
      </w:divBdr>
    </w:div>
    <w:div w:id="360477044">
      <w:bodyDiv w:val="1"/>
      <w:marLeft w:val="0"/>
      <w:marRight w:val="0"/>
      <w:marTop w:val="0"/>
      <w:marBottom w:val="0"/>
      <w:divBdr>
        <w:top w:val="none" w:sz="0" w:space="0" w:color="auto"/>
        <w:left w:val="none" w:sz="0" w:space="0" w:color="auto"/>
        <w:bottom w:val="none" w:sz="0" w:space="0" w:color="auto"/>
        <w:right w:val="none" w:sz="0" w:space="0" w:color="auto"/>
      </w:divBdr>
    </w:div>
    <w:div w:id="480537717">
      <w:bodyDiv w:val="1"/>
      <w:marLeft w:val="0"/>
      <w:marRight w:val="0"/>
      <w:marTop w:val="0"/>
      <w:marBottom w:val="0"/>
      <w:divBdr>
        <w:top w:val="none" w:sz="0" w:space="0" w:color="auto"/>
        <w:left w:val="none" w:sz="0" w:space="0" w:color="auto"/>
        <w:bottom w:val="none" w:sz="0" w:space="0" w:color="auto"/>
        <w:right w:val="none" w:sz="0" w:space="0" w:color="auto"/>
      </w:divBdr>
    </w:div>
    <w:div w:id="594050388">
      <w:bodyDiv w:val="1"/>
      <w:marLeft w:val="0"/>
      <w:marRight w:val="0"/>
      <w:marTop w:val="0"/>
      <w:marBottom w:val="0"/>
      <w:divBdr>
        <w:top w:val="none" w:sz="0" w:space="0" w:color="auto"/>
        <w:left w:val="none" w:sz="0" w:space="0" w:color="auto"/>
        <w:bottom w:val="none" w:sz="0" w:space="0" w:color="auto"/>
        <w:right w:val="none" w:sz="0" w:space="0" w:color="auto"/>
      </w:divBdr>
    </w:div>
    <w:div w:id="754522229">
      <w:bodyDiv w:val="1"/>
      <w:marLeft w:val="0"/>
      <w:marRight w:val="0"/>
      <w:marTop w:val="0"/>
      <w:marBottom w:val="0"/>
      <w:divBdr>
        <w:top w:val="none" w:sz="0" w:space="0" w:color="auto"/>
        <w:left w:val="none" w:sz="0" w:space="0" w:color="auto"/>
        <w:bottom w:val="none" w:sz="0" w:space="0" w:color="auto"/>
        <w:right w:val="none" w:sz="0" w:space="0" w:color="auto"/>
      </w:divBdr>
    </w:div>
    <w:div w:id="883718501">
      <w:bodyDiv w:val="1"/>
      <w:marLeft w:val="0"/>
      <w:marRight w:val="0"/>
      <w:marTop w:val="0"/>
      <w:marBottom w:val="0"/>
      <w:divBdr>
        <w:top w:val="none" w:sz="0" w:space="0" w:color="auto"/>
        <w:left w:val="none" w:sz="0" w:space="0" w:color="auto"/>
        <w:bottom w:val="none" w:sz="0" w:space="0" w:color="auto"/>
        <w:right w:val="none" w:sz="0" w:space="0" w:color="auto"/>
      </w:divBdr>
    </w:div>
    <w:div w:id="912467346">
      <w:bodyDiv w:val="1"/>
      <w:marLeft w:val="0"/>
      <w:marRight w:val="0"/>
      <w:marTop w:val="0"/>
      <w:marBottom w:val="0"/>
      <w:divBdr>
        <w:top w:val="none" w:sz="0" w:space="0" w:color="auto"/>
        <w:left w:val="none" w:sz="0" w:space="0" w:color="auto"/>
        <w:bottom w:val="none" w:sz="0" w:space="0" w:color="auto"/>
        <w:right w:val="none" w:sz="0" w:space="0" w:color="auto"/>
      </w:divBdr>
    </w:div>
    <w:div w:id="962157451">
      <w:bodyDiv w:val="1"/>
      <w:marLeft w:val="0"/>
      <w:marRight w:val="0"/>
      <w:marTop w:val="0"/>
      <w:marBottom w:val="0"/>
      <w:divBdr>
        <w:top w:val="none" w:sz="0" w:space="0" w:color="auto"/>
        <w:left w:val="none" w:sz="0" w:space="0" w:color="auto"/>
        <w:bottom w:val="none" w:sz="0" w:space="0" w:color="auto"/>
        <w:right w:val="none" w:sz="0" w:space="0" w:color="auto"/>
      </w:divBdr>
    </w:div>
    <w:div w:id="1195341774">
      <w:bodyDiv w:val="1"/>
      <w:marLeft w:val="0"/>
      <w:marRight w:val="0"/>
      <w:marTop w:val="0"/>
      <w:marBottom w:val="0"/>
      <w:divBdr>
        <w:top w:val="none" w:sz="0" w:space="0" w:color="auto"/>
        <w:left w:val="none" w:sz="0" w:space="0" w:color="auto"/>
        <w:bottom w:val="none" w:sz="0" w:space="0" w:color="auto"/>
        <w:right w:val="none" w:sz="0" w:space="0" w:color="auto"/>
      </w:divBdr>
    </w:div>
    <w:div w:id="1250893485">
      <w:bodyDiv w:val="1"/>
      <w:marLeft w:val="0"/>
      <w:marRight w:val="0"/>
      <w:marTop w:val="0"/>
      <w:marBottom w:val="0"/>
      <w:divBdr>
        <w:top w:val="none" w:sz="0" w:space="0" w:color="auto"/>
        <w:left w:val="none" w:sz="0" w:space="0" w:color="auto"/>
        <w:bottom w:val="none" w:sz="0" w:space="0" w:color="auto"/>
        <w:right w:val="none" w:sz="0" w:space="0" w:color="auto"/>
      </w:divBdr>
    </w:div>
    <w:div w:id="1311591255">
      <w:bodyDiv w:val="1"/>
      <w:marLeft w:val="0"/>
      <w:marRight w:val="0"/>
      <w:marTop w:val="0"/>
      <w:marBottom w:val="0"/>
      <w:divBdr>
        <w:top w:val="none" w:sz="0" w:space="0" w:color="auto"/>
        <w:left w:val="none" w:sz="0" w:space="0" w:color="auto"/>
        <w:bottom w:val="none" w:sz="0" w:space="0" w:color="auto"/>
        <w:right w:val="none" w:sz="0" w:space="0" w:color="auto"/>
      </w:divBdr>
    </w:div>
    <w:div w:id="1399206542">
      <w:bodyDiv w:val="1"/>
      <w:marLeft w:val="0"/>
      <w:marRight w:val="0"/>
      <w:marTop w:val="0"/>
      <w:marBottom w:val="0"/>
      <w:divBdr>
        <w:top w:val="none" w:sz="0" w:space="0" w:color="auto"/>
        <w:left w:val="none" w:sz="0" w:space="0" w:color="auto"/>
        <w:bottom w:val="none" w:sz="0" w:space="0" w:color="auto"/>
        <w:right w:val="none" w:sz="0" w:space="0" w:color="auto"/>
      </w:divBdr>
    </w:div>
    <w:div w:id="1402174770">
      <w:bodyDiv w:val="1"/>
      <w:marLeft w:val="0"/>
      <w:marRight w:val="0"/>
      <w:marTop w:val="0"/>
      <w:marBottom w:val="0"/>
      <w:divBdr>
        <w:top w:val="none" w:sz="0" w:space="0" w:color="auto"/>
        <w:left w:val="none" w:sz="0" w:space="0" w:color="auto"/>
        <w:bottom w:val="none" w:sz="0" w:space="0" w:color="auto"/>
        <w:right w:val="none" w:sz="0" w:space="0" w:color="auto"/>
      </w:divBdr>
    </w:div>
    <w:div w:id="1402485442">
      <w:bodyDiv w:val="1"/>
      <w:marLeft w:val="0"/>
      <w:marRight w:val="0"/>
      <w:marTop w:val="0"/>
      <w:marBottom w:val="0"/>
      <w:divBdr>
        <w:top w:val="none" w:sz="0" w:space="0" w:color="auto"/>
        <w:left w:val="none" w:sz="0" w:space="0" w:color="auto"/>
        <w:bottom w:val="none" w:sz="0" w:space="0" w:color="auto"/>
        <w:right w:val="none" w:sz="0" w:space="0" w:color="auto"/>
      </w:divBdr>
      <w:divsChild>
        <w:div w:id="1706365065">
          <w:marLeft w:val="0"/>
          <w:marRight w:val="0"/>
          <w:marTop w:val="0"/>
          <w:marBottom w:val="0"/>
          <w:divBdr>
            <w:top w:val="none" w:sz="0" w:space="0" w:color="auto"/>
            <w:left w:val="none" w:sz="0" w:space="0" w:color="auto"/>
            <w:bottom w:val="none" w:sz="0" w:space="0" w:color="auto"/>
            <w:right w:val="none" w:sz="0" w:space="0" w:color="auto"/>
          </w:divBdr>
          <w:divsChild>
            <w:div w:id="995959341">
              <w:marLeft w:val="0"/>
              <w:marRight w:val="0"/>
              <w:marTop w:val="0"/>
              <w:marBottom w:val="0"/>
              <w:divBdr>
                <w:top w:val="none" w:sz="0" w:space="0" w:color="auto"/>
                <w:left w:val="none" w:sz="0" w:space="0" w:color="auto"/>
                <w:bottom w:val="none" w:sz="0" w:space="0" w:color="auto"/>
                <w:right w:val="none" w:sz="0" w:space="0" w:color="auto"/>
              </w:divBdr>
            </w:div>
            <w:div w:id="989790317">
              <w:marLeft w:val="0"/>
              <w:marRight w:val="0"/>
              <w:marTop w:val="0"/>
              <w:marBottom w:val="0"/>
              <w:divBdr>
                <w:top w:val="none" w:sz="0" w:space="0" w:color="auto"/>
                <w:left w:val="none" w:sz="0" w:space="0" w:color="auto"/>
                <w:bottom w:val="none" w:sz="0" w:space="0" w:color="auto"/>
                <w:right w:val="none" w:sz="0" w:space="0" w:color="auto"/>
              </w:divBdr>
              <w:divsChild>
                <w:div w:id="46570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97289">
          <w:marLeft w:val="0"/>
          <w:marRight w:val="0"/>
          <w:marTop w:val="0"/>
          <w:marBottom w:val="0"/>
          <w:divBdr>
            <w:top w:val="none" w:sz="0" w:space="0" w:color="auto"/>
            <w:left w:val="none" w:sz="0" w:space="0" w:color="auto"/>
            <w:bottom w:val="none" w:sz="0" w:space="0" w:color="auto"/>
            <w:right w:val="none" w:sz="0" w:space="0" w:color="auto"/>
          </w:divBdr>
          <w:divsChild>
            <w:div w:id="1989480079">
              <w:marLeft w:val="0"/>
              <w:marRight w:val="0"/>
              <w:marTop w:val="0"/>
              <w:marBottom w:val="0"/>
              <w:divBdr>
                <w:top w:val="none" w:sz="0" w:space="0" w:color="auto"/>
                <w:left w:val="none" w:sz="0" w:space="0" w:color="auto"/>
                <w:bottom w:val="none" w:sz="0" w:space="0" w:color="auto"/>
                <w:right w:val="none" w:sz="0" w:space="0" w:color="auto"/>
              </w:divBdr>
            </w:div>
            <w:div w:id="866874006">
              <w:marLeft w:val="0"/>
              <w:marRight w:val="0"/>
              <w:marTop w:val="0"/>
              <w:marBottom w:val="0"/>
              <w:divBdr>
                <w:top w:val="none" w:sz="0" w:space="0" w:color="auto"/>
                <w:left w:val="none" w:sz="0" w:space="0" w:color="auto"/>
                <w:bottom w:val="none" w:sz="0" w:space="0" w:color="auto"/>
                <w:right w:val="none" w:sz="0" w:space="0" w:color="auto"/>
              </w:divBdr>
              <w:divsChild>
                <w:div w:id="38360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78186">
          <w:marLeft w:val="0"/>
          <w:marRight w:val="0"/>
          <w:marTop w:val="0"/>
          <w:marBottom w:val="0"/>
          <w:divBdr>
            <w:top w:val="none" w:sz="0" w:space="0" w:color="auto"/>
            <w:left w:val="none" w:sz="0" w:space="0" w:color="auto"/>
            <w:bottom w:val="none" w:sz="0" w:space="0" w:color="auto"/>
            <w:right w:val="none" w:sz="0" w:space="0" w:color="auto"/>
          </w:divBdr>
          <w:divsChild>
            <w:div w:id="1573078557">
              <w:marLeft w:val="0"/>
              <w:marRight w:val="0"/>
              <w:marTop w:val="0"/>
              <w:marBottom w:val="0"/>
              <w:divBdr>
                <w:top w:val="none" w:sz="0" w:space="0" w:color="auto"/>
                <w:left w:val="none" w:sz="0" w:space="0" w:color="auto"/>
                <w:bottom w:val="none" w:sz="0" w:space="0" w:color="auto"/>
                <w:right w:val="none" w:sz="0" w:space="0" w:color="auto"/>
              </w:divBdr>
            </w:div>
            <w:div w:id="1169642177">
              <w:marLeft w:val="0"/>
              <w:marRight w:val="0"/>
              <w:marTop w:val="0"/>
              <w:marBottom w:val="0"/>
              <w:divBdr>
                <w:top w:val="none" w:sz="0" w:space="0" w:color="auto"/>
                <w:left w:val="none" w:sz="0" w:space="0" w:color="auto"/>
                <w:bottom w:val="none" w:sz="0" w:space="0" w:color="auto"/>
                <w:right w:val="none" w:sz="0" w:space="0" w:color="auto"/>
              </w:divBdr>
              <w:divsChild>
                <w:div w:id="19079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3990">
          <w:marLeft w:val="0"/>
          <w:marRight w:val="0"/>
          <w:marTop w:val="0"/>
          <w:marBottom w:val="0"/>
          <w:divBdr>
            <w:top w:val="none" w:sz="0" w:space="0" w:color="auto"/>
            <w:left w:val="none" w:sz="0" w:space="0" w:color="auto"/>
            <w:bottom w:val="none" w:sz="0" w:space="0" w:color="auto"/>
            <w:right w:val="none" w:sz="0" w:space="0" w:color="auto"/>
          </w:divBdr>
          <w:divsChild>
            <w:div w:id="1391267328">
              <w:marLeft w:val="0"/>
              <w:marRight w:val="0"/>
              <w:marTop w:val="0"/>
              <w:marBottom w:val="0"/>
              <w:divBdr>
                <w:top w:val="none" w:sz="0" w:space="0" w:color="auto"/>
                <w:left w:val="none" w:sz="0" w:space="0" w:color="auto"/>
                <w:bottom w:val="none" w:sz="0" w:space="0" w:color="auto"/>
                <w:right w:val="none" w:sz="0" w:space="0" w:color="auto"/>
              </w:divBdr>
            </w:div>
            <w:div w:id="453212288">
              <w:marLeft w:val="0"/>
              <w:marRight w:val="0"/>
              <w:marTop w:val="0"/>
              <w:marBottom w:val="0"/>
              <w:divBdr>
                <w:top w:val="none" w:sz="0" w:space="0" w:color="auto"/>
                <w:left w:val="none" w:sz="0" w:space="0" w:color="auto"/>
                <w:bottom w:val="none" w:sz="0" w:space="0" w:color="auto"/>
                <w:right w:val="none" w:sz="0" w:space="0" w:color="auto"/>
              </w:divBdr>
              <w:divsChild>
                <w:div w:id="33346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308515">
          <w:marLeft w:val="0"/>
          <w:marRight w:val="0"/>
          <w:marTop w:val="0"/>
          <w:marBottom w:val="0"/>
          <w:divBdr>
            <w:top w:val="none" w:sz="0" w:space="0" w:color="auto"/>
            <w:left w:val="none" w:sz="0" w:space="0" w:color="auto"/>
            <w:bottom w:val="none" w:sz="0" w:space="0" w:color="auto"/>
            <w:right w:val="none" w:sz="0" w:space="0" w:color="auto"/>
          </w:divBdr>
          <w:divsChild>
            <w:div w:id="1167866254">
              <w:marLeft w:val="0"/>
              <w:marRight w:val="0"/>
              <w:marTop w:val="0"/>
              <w:marBottom w:val="0"/>
              <w:divBdr>
                <w:top w:val="none" w:sz="0" w:space="0" w:color="auto"/>
                <w:left w:val="none" w:sz="0" w:space="0" w:color="auto"/>
                <w:bottom w:val="none" w:sz="0" w:space="0" w:color="auto"/>
                <w:right w:val="none" w:sz="0" w:space="0" w:color="auto"/>
              </w:divBdr>
            </w:div>
            <w:div w:id="1445536531">
              <w:marLeft w:val="0"/>
              <w:marRight w:val="0"/>
              <w:marTop w:val="0"/>
              <w:marBottom w:val="0"/>
              <w:divBdr>
                <w:top w:val="none" w:sz="0" w:space="0" w:color="auto"/>
                <w:left w:val="none" w:sz="0" w:space="0" w:color="auto"/>
                <w:bottom w:val="none" w:sz="0" w:space="0" w:color="auto"/>
                <w:right w:val="none" w:sz="0" w:space="0" w:color="auto"/>
              </w:divBdr>
              <w:divsChild>
                <w:div w:id="41197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571990">
      <w:bodyDiv w:val="1"/>
      <w:marLeft w:val="0"/>
      <w:marRight w:val="0"/>
      <w:marTop w:val="0"/>
      <w:marBottom w:val="0"/>
      <w:divBdr>
        <w:top w:val="none" w:sz="0" w:space="0" w:color="auto"/>
        <w:left w:val="none" w:sz="0" w:space="0" w:color="auto"/>
        <w:bottom w:val="none" w:sz="0" w:space="0" w:color="auto"/>
        <w:right w:val="none" w:sz="0" w:space="0" w:color="auto"/>
      </w:divBdr>
    </w:div>
    <w:div w:id="1530029530">
      <w:bodyDiv w:val="1"/>
      <w:marLeft w:val="0"/>
      <w:marRight w:val="0"/>
      <w:marTop w:val="0"/>
      <w:marBottom w:val="0"/>
      <w:divBdr>
        <w:top w:val="none" w:sz="0" w:space="0" w:color="auto"/>
        <w:left w:val="none" w:sz="0" w:space="0" w:color="auto"/>
        <w:bottom w:val="none" w:sz="0" w:space="0" w:color="auto"/>
        <w:right w:val="none" w:sz="0" w:space="0" w:color="auto"/>
      </w:divBdr>
    </w:div>
    <w:div w:id="1531603522">
      <w:bodyDiv w:val="1"/>
      <w:marLeft w:val="0"/>
      <w:marRight w:val="0"/>
      <w:marTop w:val="0"/>
      <w:marBottom w:val="0"/>
      <w:divBdr>
        <w:top w:val="none" w:sz="0" w:space="0" w:color="auto"/>
        <w:left w:val="none" w:sz="0" w:space="0" w:color="auto"/>
        <w:bottom w:val="none" w:sz="0" w:space="0" w:color="auto"/>
        <w:right w:val="none" w:sz="0" w:space="0" w:color="auto"/>
      </w:divBdr>
    </w:div>
    <w:div w:id="1544514698">
      <w:bodyDiv w:val="1"/>
      <w:marLeft w:val="0"/>
      <w:marRight w:val="0"/>
      <w:marTop w:val="0"/>
      <w:marBottom w:val="0"/>
      <w:divBdr>
        <w:top w:val="none" w:sz="0" w:space="0" w:color="auto"/>
        <w:left w:val="none" w:sz="0" w:space="0" w:color="auto"/>
        <w:bottom w:val="none" w:sz="0" w:space="0" w:color="auto"/>
        <w:right w:val="none" w:sz="0" w:space="0" w:color="auto"/>
      </w:divBdr>
    </w:div>
    <w:div w:id="1563052930">
      <w:bodyDiv w:val="1"/>
      <w:marLeft w:val="0"/>
      <w:marRight w:val="0"/>
      <w:marTop w:val="0"/>
      <w:marBottom w:val="0"/>
      <w:divBdr>
        <w:top w:val="none" w:sz="0" w:space="0" w:color="auto"/>
        <w:left w:val="none" w:sz="0" w:space="0" w:color="auto"/>
        <w:bottom w:val="none" w:sz="0" w:space="0" w:color="auto"/>
        <w:right w:val="none" w:sz="0" w:space="0" w:color="auto"/>
      </w:divBdr>
      <w:divsChild>
        <w:div w:id="449249502">
          <w:marLeft w:val="0"/>
          <w:marRight w:val="0"/>
          <w:marTop w:val="0"/>
          <w:marBottom w:val="0"/>
          <w:divBdr>
            <w:top w:val="none" w:sz="0" w:space="0" w:color="auto"/>
            <w:left w:val="none" w:sz="0" w:space="0" w:color="auto"/>
            <w:bottom w:val="none" w:sz="0" w:space="0" w:color="auto"/>
            <w:right w:val="none" w:sz="0" w:space="0" w:color="auto"/>
          </w:divBdr>
          <w:divsChild>
            <w:div w:id="812406492">
              <w:marLeft w:val="0"/>
              <w:marRight w:val="0"/>
              <w:marTop w:val="0"/>
              <w:marBottom w:val="0"/>
              <w:divBdr>
                <w:top w:val="none" w:sz="0" w:space="0" w:color="auto"/>
                <w:left w:val="none" w:sz="0" w:space="0" w:color="auto"/>
                <w:bottom w:val="none" w:sz="0" w:space="0" w:color="auto"/>
                <w:right w:val="none" w:sz="0" w:space="0" w:color="auto"/>
              </w:divBdr>
              <w:divsChild>
                <w:div w:id="660544246">
                  <w:marLeft w:val="0"/>
                  <w:marRight w:val="0"/>
                  <w:marTop w:val="0"/>
                  <w:marBottom w:val="0"/>
                  <w:divBdr>
                    <w:top w:val="none" w:sz="0" w:space="0" w:color="auto"/>
                    <w:left w:val="none" w:sz="0" w:space="0" w:color="auto"/>
                    <w:bottom w:val="none" w:sz="0" w:space="0" w:color="auto"/>
                    <w:right w:val="none" w:sz="0" w:space="0" w:color="auto"/>
                  </w:divBdr>
                </w:div>
                <w:div w:id="1612392655">
                  <w:marLeft w:val="0"/>
                  <w:marRight w:val="0"/>
                  <w:marTop w:val="0"/>
                  <w:marBottom w:val="0"/>
                  <w:divBdr>
                    <w:top w:val="none" w:sz="0" w:space="0" w:color="auto"/>
                    <w:left w:val="none" w:sz="0" w:space="0" w:color="auto"/>
                    <w:bottom w:val="none" w:sz="0" w:space="0" w:color="auto"/>
                    <w:right w:val="none" w:sz="0" w:space="0" w:color="auto"/>
                  </w:divBdr>
                </w:div>
              </w:divsChild>
            </w:div>
            <w:div w:id="1120800025">
              <w:marLeft w:val="0"/>
              <w:marRight w:val="0"/>
              <w:marTop w:val="0"/>
              <w:marBottom w:val="0"/>
              <w:divBdr>
                <w:top w:val="none" w:sz="0" w:space="0" w:color="auto"/>
                <w:left w:val="none" w:sz="0" w:space="0" w:color="auto"/>
                <w:bottom w:val="none" w:sz="0" w:space="0" w:color="auto"/>
                <w:right w:val="none" w:sz="0" w:space="0" w:color="auto"/>
              </w:divBdr>
              <w:divsChild>
                <w:div w:id="1226604469">
                  <w:marLeft w:val="0"/>
                  <w:marRight w:val="0"/>
                  <w:marTop w:val="0"/>
                  <w:marBottom w:val="0"/>
                  <w:divBdr>
                    <w:top w:val="none" w:sz="0" w:space="0" w:color="auto"/>
                    <w:left w:val="none" w:sz="0" w:space="0" w:color="auto"/>
                    <w:bottom w:val="none" w:sz="0" w:space="0" w:color="auto"/>
                    <w:right w:val="none" w:sz="0" w:space="0" w:color="auto"/>
                  </w:divBdr>
                </w:div>
                <w:div w:id="66651061">
                  <w:marLeft w:val="0"/>
                  <w:marRight w:val="0"/>
                  <w:marTop w:val="0"/>
                  <w:marBottom w:val="0"/>
                  <w:divBdr>
                    <w:top w:val="none" w:sz="0" w:space="0" w:color="auto"/>
                    <w:left w:val="none" w:sz="0" w:space="0" w:color="auto"/>
                    <w:bottom w:val="none" w:sz="0" w:space="0" w:color="auto"/>
                    <w:right w:val="none" w:sz="0" w:space="0" w:color="auto"/>
                  </w:divBdr>
                </w:div>
              </w:divsChild>
            </w:div>
            <w:div w:id="1532956340">
              <w:marLeft w:val="0"/>
              <w:marRight w:val="0"/>
              <w:marTop w:val="0"/>
              <w:marBottom w:val="0"/>
              <w:divBdr>
                <w:top w:val="none" w:sz="0" w:space="0" w:color="auto"/>
                <w:left w:val="none" w:sz="0" w:space="0" w:color="auto"/>
                <w:bottom w:val="none" w:sz="0" w:space="0" w:color="auto"/>
                <w:right w:val="none" w:sz="0" w:space="0" w:color="auto"/>
              </w:divBdr>
              <w:divsChild>
                <w:div w:id="1937904987">
                  <w:marLeft w:val="0"/>
                  <w:marRight w:val="0"/>
                  <w:marTop w:val="0"/>
                  <w:marBottom w:val="0"/>
                  <w:divBdr>
                    <w:top w:val="none" w:sz="0" w:space="0" w:color="auto"/>
                    <w:left w:val="none" w:sz="0" w:space="0" w:color="auto"/>
                    <w:bottom w:val="none" w:sz="0" w:space="0" w:color="auto"/>
                    <w:right w:val="none" w:sz="0" w:space="0" w:color="auto"/>
                  </w:divBdr>
                </w:div>
                <w:div w:id="1192109995">
                  <w:marLeft w:val="0"/>
                  <w:marRight w:val="0"/>
                  <w:marTop w:val="0"/>
                  <w:marBottom w:val="0"/>
                  <w:divBdr>
                    <w:top w:val="none" w:sz="0" w:space="0" w:color="auto"/>
                    <w:left w:val="none" w:sz="0" w:space="0" w:color="auto"/>
                    <w:bottom w:val="none" w:sz="0" w:space="0" w:color="auto"/>
                    <w:right w:val="none" w:sz="0" w:space="0" w:color="auto"/>
                  </w:divBdr>
                </w:div>
              </w:divsChild>
            </w:div>
            <w:div w:id="1762263161">
              <w:marLeft w:val="0"/>
              <w:marRight w:val="0"/>
              <w:marTop w:val="0"/>
              <w:marBottom w:val="0"/>
              <w:divBdr>
                <w:top w:val="none" w:sz="0" w:space="0" w:color="auto"/>
                <w:left w:val="none" w:sz="0" w:space="0" w:color="auto"/>
                <w:bottom w:val="none" w:sz="0" w:space="0" w:color="auto"/>
                <w:right w:val="none" w:sz="0" w:space="0" w:color="auto"/>
              </w:divBdr>
              <w:divsChild>
                <w:div w:id="186911575">
                  <w:marLeft w:val="0"/>
                  <w:marRight w:val="0"/>
                  <w:marTop w:val="0"/>
                  <w:marBottom w:val="0"/>
                  <w:divBdr>
                    <w:top w:val="none" w:sz="0" w:space="0" w:color="auto"/>
                    <w:left w:val="none" w:sz="0" w:space="0" w:color="auto"/>
                    <w:bottom w:val="none" w:sz="0" w:space="0" w:color="auto"/>
                    <w:right w:val="none" w:sz="0" w:space="0" w:color="auto"/>
                  </w:divBdr>
                </w:div>
                <w:div w:id="92365513">
                  <w:marLeft w:val="0"/>
                  <w:marRight w:val="0"/>
                  <w:marTop w:val="0"/>
                  <w:marBottom w:val="0"/>
                  <w:divBdr>
                    <w:top w:val="none" w:sz="0" w:space="0" w:color="auto"/>
                    <w:left w:val="none" w:sz="0" w:space="0" w:color="auto"/>
                    <w:bottom w:val="none" w:sz="0" w:space="0" w:color="auto"/>
                    <w:right w:val="none" w:sz="0" w:space="0" w:color="auto"/>
                  </w:divBdr>
                </w:div>
              </w:divsChild>
            </w:div>
            <w:div w:id="95710083">
              <w:marLeft w:val="0"/>
              <w:marRight w:val="0"/>
              <w:marTop w:val="0"/>
              <w:marBottom w:val="0"/>
              <w:divBdr>
                <w:top w:val="none" w:sz="0" w:space="0" w:color="auto"/>
                <w:left w:val="none" w:sz="0" w:space="0" w:color="auto"/>
                <w:bottom w:val="none" w:sz="0" w:space="0" w:color="auto"/>
                <w:right w:val="none" w:sz="0" w:space="0" w:color="auto"/>
              </w:divBdr>
              <w:divsChild>
                <w:div w:id="898125652">
                  <w:marLeft w:val="0"/>
                  <w:marRight w:val="0"/>
                  <w:marTop w:val="0"/>
                  <w:marBottom w:val="0"/>
                  <w:divBdr>
                    <w:top w:val="none" w:sz="0" w:space="0" w:color="auto"/>
                    <w:left w:val="none" w:sz="0" w:space="0" w:color="auto"/>
                    <w:bottom w:val="none" w:sz="0" w:space="0" w:color="auto"/>
                    <w:right w:val="none" w:sz="0" w:space="0" w:color="auto"/>
                  </w:divBdr>
                </w:div>
                <w:div w:id="1921327720">
                  <w:marLeft w:val="0"/>
                  <w:marRight w:val="0"/>
                  <w:marTop w:val="0"/>
                  <w:marBottom w:val="0"/>
                  <w:divBdr>
                    <w:top w:val="none" w:sz="0" w:space="0" w:color="auto"/>
                    <w:left w:val="none" w:sz="0" w:space="0" w:color="auto"/>
                    <w:bottom w:val="none" w:sz="0" w:space="0" w:color="auto"/>
                    <w:right w:val="none" w:sz="0" w:space="0" w:color="auto"/>
                  </w:divBdr>
                </w:div>
              </w:divsChild>
            </w:div>
            <w:div w:id="958531579">
              <w:marLeft w:val="0"/>
              <w:marRight w:val="0"/>
              <w:marTop w:val="0"/>
              <w:marBottom w:val="0"/>
              <w:divBdr>
                <w:top w:val="none" w:sz="0" w:space="0" w:color="auto"/>
                <w:left w:val="none" w:sz="0" w:space="0" w:color="auto"/>
                <w:bottom w:val="none" w:sz="0" w:space="0" w:color="auto"/>
                <w:right w:val="none" w:sz="0" w:space="0" w:color="auto"/>
              </w:divBdr>
              <w:divsChild>
                <w:div w:id="992412601">
                  <w:marLeft w:val="0"/>
                  <w:marRight w:val="0"/>
                  <w:marTop w:val="0"/>
                  <w:marBottom w:val="0"/>
                  <w:divBdr>
                    <w:top w:val="none" w:sz="0" w:space="0" w:color="auto"/>
                    <w:left w:val="none" w:sz="0" w:space="0" w:color="auto"/>
                    <w:bottom w:val="none" w:sz="0" w:space="0" w:color="auto"/>
                    <w:right w:val="none" w:sz="0" w:space="0" w:color="auto"/>
                  </w:divBdr>
                </w:div>
                <w:div w:id="1478720612">
                  <w:marLeft w:val="0"/>
                  <w:marRight w:val="0"/>
                  <w:marTop w:val="0"/>
                  <w:marBottom w:val="0"/>
                  <w:divBdr>
                    <w:top w:val="none" w:sz="0" w:space="0" w:color="auto"/>
                    <w:left w:val="none" w:sz="0" w:space="0" w:color="auto"/>
                    <w:bottom w:val="none" w:sz="0" w:space="0" w:color="auto"/>
                    <w:right w:val="none" w:sz="0" w:space="0" w:color="auto"/>
                  </w:divBdr>
                </w:div>
              </w:divsChild>
            </w:div>
            <w:div w:id="2121221061">
              <w:marLeft w:val="0"/>
              <w:marRight w:val="0"/>
              <w:marTop w:val="0"/>
              <w:marBottom w:val="0"/>
              <w:divBdr>
                <w:top w:val="none" w:sz="0" w:space="0" w:color="auto"/>
                <w:left w:val="none" w:sz="0" w:space="0" w:color="auto"/>
                <w:bottom w:val="none" w:sz="0" w:space="0" w:color="auto"/>
                <w:right w:val="none" w:sz="0" w:space="0" w:color="auto"/>
              </w:divBdr>
              <w:divsChild>
                <w:div w:id="1127503506">
                  <w:marLeft w:val="0"/>
                  <w:marRight w:val="0"/>
                  <w:marTop w:val="0"/>
                  <w:marBottom w:val="0"/>
                  <w:divBdr>
                    <w:top w:val="none" w:sz="0" w:space="0" w:color="auto"/>
                    <w:left w:val="none" w:sz="0" w:space="0" w:color="auto"/>
                    <w:bottom w:val="none" w:sz="0" w:space="0" w:color="auto"/>
                    <w:right w:val="none" w:sz="0" w:space="0" w:color="auto"/>
                  </w:divBdr>
                </w:div>
                <w:div w:id="905535001">
                  <w:marLeft w:val="0"/>
                  <w:marRight w:val="0"/>
                  <w:marTop w:val="0"/>
                  <w:marBottom w:val="0"/>
                  <w:divBdr>
                    <w:top w:val="none" w:sz="0" w:space="0" w:color="auto"/>
                    <w:left w:val="none" w:sz="0" w:space="0" w:color="auto"/>
                    <w:bottom w:val="none" w:sz="0" w:space="0" w:color="auto"/>
                    <w:right w:val="none" w:sz="0" w:space="0" w:color="auto"/>
                  </w:divBdr>
                </w:div>
              </w:divsChild>
            </w:div>
            <w:div w:id="1776513119">
              <w:marLeft w:val="0"/>
              <w:marRight w:val="0"/>
              <w:marTop w:val="0"/>
              <w:marBottom w:val="0"/>
              <w:divBdr>
                <w:top w:val="none" w:sz="0" w:space="0" w:color="auto"/>
                <w:left w:val="none" w:sz="0" w:space="0" w:color="auto"/>
                <w:bottom w:val="none" w:sz="0" w:space="0" w:color="auto"/>
                <w:right w:val="none" w:sz="0" w:space="0" w:color="auto"/>
              </w:divBdr>
              <w:divsChild>
                <w:div w:id="1780683490">
                  <w:marLeft w:val="0"/>
                  <w:marRight w:val="0"/>
                  <w:marTop w:val="0"/>
                  <w:marBottom w:val="0"/>
                  <w:divBdr>
                    <w:top w:val="none" w:sz="0" w:space="0" w:color="auto"/>
                    <w:left w:val="none" w:sz="0" w:space="0" w:color="auto"/>
                    <w:bottom w:val="none" w:sz="0" w:space="0" w:color="auto"/>
                    <w:right w:val="none" w:sz="0" w:space="0" w:color="auto"/>
                  </w:divBdr>
                </w:div>
                <w:div w:id="174529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008518">
      <w:bodyDiv w:val="1"/>
      <w:marLeft w:val="0"/>
      <w:marRight w:val="0"/>
      <w:marTop w:val="0"/>
      <w:marBottom w:val="0"/>
      <w:divBdr>
        <w:top w:val="none" w:sz="0" w:space="0" w:color="auto"/>
        <w:left w:val="none" w:sz="0" w:space="0" w:color="auto"/>
        <w:bottom w:val="none" w:sz="0" w:space="0" w:color="auto"/>
        <w:right w:val="none" w:sz="0" w:space="0" w:color="auto"/>
      </w:divBdr>
      <w:divsChild>
        <w:div w:id="1414007560">
          <w:marLeft w:val="0"/>
          <w:marRight w:val="0"/>
          <w:marTop w:val="0"/>
          <w:marBottom w:val="180"/>
          <w:divBdr>
            <w:top w:val="none" w:sz="0" w:space="0" w:color="auto"/>
            <w:left w:val="none" w:sz="0" w:space="0" w:color="auto"/>
            <w:bottom w:val="none" w:sz="0" w:space="0" w:color="auto"/>
            <w:right w:val="none" w:sz="0" w:space="0" w:color="auto"/>
          </w:divBdr>
        </w:div>
      </w:divsChild>
    </w:div>
    <w:div w:id="1777557862">
      <w:bodyDiv w:val="1"/>
      <w:marLeft w:val="0"/>
      <w:marRight w:val="0"/>
      <w:marTop w:val="0"/>
      <w:marBottom w:val="0"/>
      <w:divBdr>
        <w:top w:val="none" w:sz="0" w:space="0" w:color="auto"/>
        <w:left w:val="none" w:sz="0" w:space="0" w:color="auto"/>
        <w:bottom w:val="none" w:sz="0" w:space="0" w:color="auto"/>
        <w:right w:val="none" w:sz="0" w:space="0" w:color="auto"/>
      </w:divBdr>
    </w:div>
    <w:div w:id="1793161546">
      <w:bodyDiv w:val="1"/>
      <w:marLeft w:val="0"/>
      <w:marRight w:val="0"/>
      <w:marTop w:val="0"/>
      <w:marBottom w:val="0"/>
      <w:divBdr>
        <w:top w:val="none" w:sz="0" w:space="0" w:color="auto"/>
        <w:left w:val="none" w:sz="0" w:space="0" w:color="auto"/>
        <w:bottom w:val="none" w:sz="0" w:space="0" w:color="auto"/>
        <w:right w:val="none" w:sz="0" w:space="0" w:color="auto"/>
      </w:divBdr>
    </w:div>
    <w:div w:id="1887330777">
      <w:bodyDiv w:val="1"/>
      <w:marLeft w:val="0"/>
      <w:marRight w:val="0"/>
      <w:marTop w:val="0"/>
      <w:marBottom w:val="0"/>
      <w:divBdr>
        <w:top w:val="none" w:sz="0" w:space="0" w:color="auto"/>
        <w:left w:val="none" w:sz="0" w:space="0" w:color="auto"/>
        <w:bottom w:val="none" w:sz="0" w:space="0" w:color="auto"/>
        <w:right w:val="none" w:sz="0" w:space="0" w:color="auto"/>
      </w:divBdr>
      <w:divsChild>
        <w:div w:id="878542592">
          <w:marLeft w:val="0"/>
          <w:marRight w:val="0"/>
          <w:marTop w:val="0"/>
          <w:marBottom w:val="0"/>
          <w:divBdr>
            <w:top w:val="none" w:sz="0" w:space="0" w:color="auto"/>
            <w:left w:val="none" w:sz="0" w:space="0" w:color="auto"/>
            <w:bottom w:val="none" w:sz="0" w:space="0" w:color="auto"/>
            <w:right w:val="none" w:sz="0" w:space="0" w:color="auto"/>
          </w:divBdr>
          <w:divsChild>
            <w:div w:id="384067107">
              <w:marLeft w:val="0"/>
              <w:marRight w:val="0"/>
              <w:marTop w:val="0"/>
              <w:marBottom w:val="0"/>
              <w:divBdr>
                <w:top w:val="none" w:sz="0" w:space="0" w:color="auto"/>
                <w:left w:val="none" w:sz="0" w:space="0" w:color="auto"/>
                <w:bottom w:val="none" w:sz="0" w:space="0" w:color="auto"/>
                <w:right w:val="none" w:sz="0" w:space="0" w:color="auto"/>
              </w:divBdr>
            </w:div>
            <w:div w:id="649094980">
              <w:marLeft w:val="0"/>
              <w:marRight w:val="0"/>
              <w:marTop w:val="0"/>
              <w:marBottom w:val="0"/>
              <w:divBdr>
                <w:top w:val="none" w:sz="0" w:space="0" w:color="auto"/>
                <w:left w:val="none" w:sz="0" w:space="0" w:color="auto"/>
                <w:bottom w:val="none" w:sz="0" w:space="0" w:color="auto"/>
                <w:right w:val="none" w:sz="0" w:space="0" w:color="auto"/>
              </w:divBdr>
              <w:divsChild>
                <w:div w:id="4410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044190">
          <w:marLeft w:val="0"/>
          <w:marRight w:val="0"/>
          <w:marTop w:val="0"/>
          <w:marBottom w:val="0"/>
          <w:divBdr>
            <w:top w:val="none" w:sz="0" w:space="0" w:color="auto"/>
            <w:left w:val="none" w:sz="0" w:space="0" w:color="auto"/>
            <w:bottom w:val="none" w:sz="0" w:space="0" w:color="auto"/>
            <w:right w:val="none" w:sz="0" w:space="0" w:color="auto"/>
          </w:divBdr>
          <w:divsChild>
            <w:div w:id="1045759606">
              <w:marLeft w:val="0"/>
              <w:marRight w:val="0"/>
              <w:marTop w:val="0"/>
              <w:marBottom w:val="0"/>
              <w:divBdr>
                <w:top w:val="none" w:sz="0" w:space="0" w:color="auto"/>
                <w:left w:val="none" w:sz="0" w:space="0" w:color="auto"/>
                <w:bottom w:val="none" w:sz="0" w:space="0" w:color="auto"/>
                <w:right w:val="none" w:sz="0" w:space="0" w:color="auto"/>
              </w:divBdr>
            </w:div>
            <w:div w:id="693388066">
              <w:marLeft w:val="0"/>
              <w:marRight w:val="0"/>
              <w:marTop w:val="0"/>
              <w:marBottom w:val="0"/>
              <w:divBdr>
                <w:top w:val="none" w:sz="0" w:space="0" w:color="auto"/>
                <w:left w:val="none" w:sz="0" w:space="0" w:color="auto"/>
                <w:bottom w:val="none" w:sz="0" w:space="0" w:color="auto"/>
                <w:right w:val="none" w:sz="0" w:space="0" w:color="auto"/>
              </w:divBdr>
              <w:divsChild>
                <w:div w:id="154077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88387">
          <w:marLeft w:val="0"/>
          <w:marRight w:val="0"/>
          <w:marTop w:val="0"/>
          <w:marBottom w:val="0"/>
          <w:divBdr>
            <w:top w:val="none" w:sz="0" w:space="0" w:color="auto"/>
            <w:left w:val="none" w:sz="0" w:space="0" w:color="auto"/>
            <w:bottom w:val="none" w:sz="0" w:space="0" w:color="auto"/>
            <w:right w:val="none" w:sz="0" w:space="0" w:color="auto"/>
          </w:divBdr>
          <w:divsChild>
            <w:div w:id="360017834">
              <w:marLeft w:val="0"/>
              <w:marRight w:val="0"/>
              <w:marTop w:val="0"/>
              <w:marBottom w:val="0"/>
              <w:divBdr>
                <w:top w:val="none" w:sz="0" w:space="0" w:color="auto"/>
                <w:left w:val="none" w:sz="0" w:space="0" w:color="auto"/>
                <w:bottom w:val="none" w:sz="0" w:space="0" w:color="auto"/>
                <w:right w:val="none" w:sz="0" w:space="0" w:color="auto"/>
              </w:divBdr>
            </w:div>
            <w:div w:id="1054617353">
              <w:marLeft w:val="0"/>
              <w:marRight w:val="0"/>
              <w:marTop w:val="0"/>
              <w:marBottom w:val="0"/>
              <w:divBdr>
                <w:top w:val="none" w:sz="0" w:space="0" w:color="auto"/>
                <w:left w:val="none" w:sz="0" w:space="0" w:color="auto"/>
                <w:bottom w:val="none" w:sz="0" w:space="0" w:color="auto"/>
                <w:right w:val="none" w:sz="0" w:space="0" w:color="auto"/>
              </w:divBdr>
              <w:divsChild>
                <w:div w:id="195088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7475">
          <w:marLeft w:val="0"/>
          <w:marRight w:val="0"/>
          <w:marTop w:val="0"/>
          <w:marBottom w:val="0"/>
          <w:divBdr>
            <w:top w:val="none" w:sz="0" w:space="0" w:color="auto"/>
            <w:left w:val="none" w:sz="0" w:space="0" w:color="auto"/>
            <w:bottom w:val="none" w:sz="0" w:space="0" w:color="auto"/>
            <w:right w:val="none" w:sz="0" w:space="0" w:color="auto"/>
          </w:divBdr>
          <w:divsChild>
            <w:div w:id="2023820056">
              <w:marLeft w:val="0"/>
              <w:marRight w:val="0"/>
              <w:marTop w:val="0"/>
              <w:marBottom w:val="0"/>
              <w:divBdr>
                <w:top w:val="none" w:sz="0" w:space="0" w:color="auto"/>
                <w:left w:val="none" w:sz="0" w:space="0" w:color="auto"/>
                <w:bottom w:val="none" w:sz="0" w:space="0" w:color="auto"/>
                <w:right w:val="none" w:sz="0" w:space="0" w:color="auto"/>
              </w:divBdr>
            </w:div>
            <w:div w:id="1339163713">
              <w:marLeft w:val="0"/>
              <w:marRight w:val="0"/>
              <w:marTop w:val="0"/>
              <w:marBottom w:val="0"/>
              <w:divBdr>
                <w:top w:val="none" w:sz="0" w:space="0" w:color="auto"/>
                <w:left w:val="none" w:sz="0" w:space="0" w:color="auto"/>
                <w:bottom w:val="none" w:sz="0" w:space="0" w:color="auto"/>
                <w:right w:val="none" w:sz="0" w:space="0" w:color="auto"/>
              </w:divBdr>
              <w:divsChild>
                <w:div w:id="27972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523039">
          <w:marLeft w:val="0"/>
          <w:marRight w:val="0"/>
          <w:marTop w:val="0"/>
          <w:marBottom w:val="0"/>
          <w:divBdr>
            <w:top w:val="none" w:sz="0" w:space="0" w:color="auto"/>
            <w:left w:val="none" w:sz="0" w:space="0" w:color="auto"/>
            <w:bottom w:val="none" w:sz="0" w:space="0" w:color="auto"/>
            <w:right w:val="none" w:sz="0" w:space="0" w:color="auto"/>
          </w:divBdr>
          <w:divsChild>
            <w:div w:id="1568299841">
              <w:marLeft w:val="0"/>
              <w:marRight w:val="0"/>
              <w:marTop w:val="0"/>
              <w:marBottom w:val="0"/>
              <w:divBdr>
                <w:top w:val="none" w:sz="0" w:space="0" w:color="auto"/>
                <w:left w:val="none" w:sz="0" w:space="0" w:color="auto"/>
                <w:bottom w:val="none" w:sz="0" w:space="0" w:color="auto"/>
                <w:right w:val="none" w:sz="0" w:space="0" w:color="auto"/>
              </w:divBdr>
            </w:div>
            <w:div w:id="1851408341">
              <w:marLeft w:val="0"/>
              <w:marRight w:val="0"/>
              <w:marTop w:val="0"/>
              <w:marBottom w:val="0"/>
              <w:divBdr>
                <w:top w:val="none" w:sz="0" w:space="0" w:color="auto"/>
                <w:left w:val="none" w:sz="0" w:space="0" w:color="auto"/>
                <w:bottom w:val="none" w:sz="0" w:space="0" w:color="auto"/>
                <w:right w:val="none" w:sz="0" w:space="0" w:color="auto"/>
              </w:divBdr>
              <w:divsChild>
                <w:div w:id="160052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463639">
      <w:bodyDiv w:val="1"/>
      <w:marLeft w:val="0"/>
      <w:marRight w:val="0"/>
      <w:marTop w:val="0"/>
      <w:marBottom w:val="0"/>
      <w:divBdr>
        <w:top w:val="none" w:sz="0" w:space="0" w:color="auto"/>
        <w:left w:val="none" w:sz="0" w:space="0" w:color="auto"/>
        <w:bottom w:val="none" w:sz="0" w:space="0" w:color="auto"/>
        <w:right w:val="none" w:sz="0" w:space="0" w:color="auto"/>
      </w:divBdr>
    </w:div>
    <w:div w:id="1979873410">
      <w:bodyDiv w:val="1"/>
      <w:marLeft w:val="0"/>
      <w:marRight w:val="0"/>
      <w:marTop w:val="0"/>
      <w:marBottom w:val="0"/>
      <w:divBdr>
        <w:top w:val="none" w:sz="0" w:space="0" w:color="auto"/>
        <w:left w:val="none" w:sz="0" w:space="0" w:color="auto"/>
        <w:bottom w:val="none" w:sz="0" w:space="0" w:color="auto"/>
        <w:right w:val="none" w:sz="0" w:space="0" w:color="auto"/>
      </w:divBdr>
    </w:div>
    <w:div w:id="2056924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836</TotalTime>
  <Pages>54</Pages>
  <Words>16787</Words>
  <Characters>95687</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Лысенко Наталья Николаевна</dc:creator>
  <cp:keywords/>
  <dc:description/>
  <cp:lastModifiedBy>Скороходова Людмила Сабитовна</cp:lastModifiedBy>
  <cp:revision>45</cp:revision>
  <cp:lastPrinted>2025-06-02T11:17:00Z</cp:lastPrinted>
  <dcterms:created xsi:type="dcterms:W3CDTF">2024-02-02T07:51:00Z</dcterms:created>
  <dcterms:modified xsi:type="dcterms:W3CDTF">2025-06-02T11:18:00Z</dcterms:modified>
</cp:coreProperties>
</file>